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81F3" w14:textId="10956AB6" w:rsidR="00055FEB" w:rsidRPr="00E554F8" w:rsidRDefault="00F304F2" w:rsidP="00055FEB">
      <w:pPr>
        <w:tabs>
          <w:tab w:val="left" w:pos="14656"/>
        </w:tabs>
        <w:spacing w:after="0" w:line="240" w:lineRule="auto"/>
        <w:jc w:val="center"/>
        <w:rPr>
          <w:rFonts w:ascii="Times New Roman" w:eastAsia="Times New Roman" w:hAnsi="Times New Roman" w:cs="Times New Roman"/>
          <w:sz w:val="24"/>
          <w:szCs w:val="24"/>
          <w:u w:val="single"/>
          <w:lang w:val="lt-LT" w:eastAsia="lt-LT"/>
        </w:rPr>
      </w:pPr>
      <w:r w:rsidRPr="00E554F8">
        <w:rPr>
          <w:rFonts w:ascii="Times New Roman" w:eastAsia="Times New Roman" w:hAnsi="Times New Roman" w:cs="Times New Roman"/>
          <w:sz w:val="24"/>
          <w:szCs w:val="24"/>
          <w:u w:val="single"/>
          <w:lang w:val="lt-LT" w:eastAsia="lt-LT"/>
        </w:rPr>
        <w:t xml:space="preserve">VšĮ </w:t>
      </w:r>
      <w:r w:rsidR="00055FEB" w:rsidRPr="00E554F8">
        <w:rPr>
          <w:rFonts w:ascii="Times New Roman" w:eastAsia="Times New Roman" w:hAnsi="Times New Roman" w:cs="Times New Roman"/>
          <w:sz w:val="24"/>
          <w:szCs w:val="24"/>
          <w:u w:val="single"/>
          <w:lang w:val="lt-LT" w:eastAsia="lt-LT"/>
        </w:rPr>
        <w:t xml:space="preserve">Visagino </w:t>
      </w:r>
      <w:r w:rsidRPr="00E554F8">
        <w:rPr>
          <w:rFonts w:ascii="Times New Roman" w:eastAsia="Times New Roman" w:hAnsi="Times New Roman" w:cs="Times New Roman"/>
          <w:sz w:val="24"/>
          <w:szCs w:val="24"/>
          <w:u w:val="single"/>
          <w:lang w:val="lt-LT" w:eastAsia="lt-LT"/>
        </w:rPr>
        <w:t>edukacijų centras</w:t>
      </w:r>
    </w:p>
    <w:p w14:paraId="537728D5" w14:textId="77777777" w:rsidR="00055FEB" w:rsidRPr="00E554F8" w:rsidRDefault="00055FEB" w:rsidP="00055FEB">
      <w:pPr>
        <w:tabs>
          <w:tab w:val="left" w:pos="14656"/>
        </w:tabs>
        <w:spacing w:after="0" w:line="240" w:lineRule="auto"/>
        <w:jc w:val="center"/>
        <w:rPr>
          <w:rFonts w:ascii="Times New Roman" w:eastAsia="Times New Roman" w:hAnsi="Times New Roman" w:cs="Times New Roman"/>
          <w:sz w:val="20"/>
          <w:szCs w:val="20"/>
          <w:lang w:val="lt-LT" w:eastAsia="lt-LT"/>
        </w:rPr>
      </w:pPr>
      <w:r w:rsidRPr="00E554F8">
        <w:rPr>
          <w:rFonts w:ascii="Times New Roman" w:eastAsia="Times New Roman" w:hAnsi="Times New Roman" w:cs="Times New Roman"/>
          <w:sz w:val="20"/>
          <w:szCs w:val="20"/>
          <w:lang w:val="lt-LT" w:eastAsia="lt-LT"/>
        </w:rPr>
        <w:t>(švietimo įstaigos pavadinimas)</w:t>
      </w:r>
    </w:p>
    <w:p w14:paraId="1D666041" w14:textId="28211B53" w:rsidR="00055FEB" w:rsidRPr="00E554F8" w:rsidRDefault="00F304F2" w:rsidP="00055FEB">
      <w:pPr>
        <w:tabs>
          <w:tab w:val="left" w:pos="14656"/>
        </w:tabs>
        <w:spacing w:after="0" w:line="240" w:lineRule="auto"/>
        <w:jc w:val="center"/>
        <w:rPr>
          <w:rFonts w:ascii="Times New Roman" w:eastAsia="Times New Roman" w:hAnsi="Times New Roman" w:cs="Times New Roman"/>
          <w:sz w:val="24"/>
          <w:szCs w:val="24"/>
          <w:u w:val="single"/>
          <w:lang w:val="lt-LT" w:eastAsia="lt-LT"/>
        </w:rPr>
      </w:pPr>
      <w:r w:rsidRPr="00E554F8">
        <w:rPr>
          <w:rFonts w:ascii="Times New Roman" w:eastAsia="Times New Roman" w:hAnsi="Times New Roman" w:cs="Times New Roman"/>
          <w:sz w:val="24"/>
          <w:szCs w:val="24"/>
          <w:u w:val="single"/>
          <w:lang w:val="lt-LT" w:eastAsia="lt-LT"/>
        </w:rPr>
        <w:t>Vilijos Burokienės</w:t>
      </w:r>
    </w:p>
    <w:p w14:paraId="7B874E2A" w14:textId="77777777" w:rsidR="00055FEB" w:rsidRPr="00E554F8" w:rsidRDefault="00055FEB" w:rsidP="00055FEB">
      <w:pPr>
        <w:spacing w:after="0" w:line="240" w:lineRule="auto"/>
        <w:jc w:val="center"/>
        <w:rPr>
          <w:rFonts w:ascii="Times New Roman" w:eastAsia="Times New Roman" w:hAnsi="Times New Roman" w:cs="Times New Roman"/>
          <w:sz w:val="20"/>
          <w:szCs w:val="20"/>
          <w:lang w:val="lt-LT" w:eastAsia="lt-LT"/>
        </w:rPr>
      </w:pPr>
      <w:r w:rsidRPr="00E554F8">
        <w:rPr>
          <w:rFonts w:ascii="Times New Roman" w:eastAsia="Times New Roman" w:hAnsi="Times New Roman" w:cs="Times New Roman"/>
          <w:sz w:val="20"/>
          <w:szCs w:val="20"/>
          <w:lang w:val="lt-LT" w:eastAsia="lt-LT"/>
        </w:rPr>
        <w:t>(švietimo įstaigos vadovo vardas ir pavardė)</w:t>
      </w:r>
    </w:p>
    <w:p w14:paraId="10CE9613" w14:textId="08351A1C" w:rsidR="00055FEB" w:rsidRPr="00E554F8" w:rsidRDefault="00226589" w:rsidP="00055FEB">
      <w:pPr>
        <w:spacing w:after="0" w:line="240" w:lineRule="auto"/>
        <w:jc w:val="center"/>
        <w:rPr>
          <w:rFonts w:ascii="Times New Roman" w:eastAsia="Times New Roman" w:hAnsi="Times New Roman" w:cs="Times New Roman"/>
          <w:b/>
          <w:sz w:val="24"/>
          <w:szCs w:val="24"/>
          <w:lang w:val="lt-LT" w:eastAsia="lt-LT"/>
        </w:rPr>
      </w:pPr>
      <w:r w:rsidRPr="00E554F8">
        <w:rPr>
          <w:rFonts w:ascii="Times New Roman" w:eastAsia="Times New Roman" w:hAnsi="Times New Roman" w:cs="Times New Roman"/>
          <w:b/>
          <w:sz w:val="24"/>
          <w:szCs w:val="24"/>
          <w:lang w:val="lt-LT" w:eastAsia="lt-LT"/>
        </w:rPr>
        <w:t xml:space="preserve">2022 </w:t>
      </w:r>
      <w:r w:rsidR="00055FEB" w:rsidRPr="00E554F8">
        <w:rPr>
          <w:rFonts w:ascii="Times New Roman" w:eastAsia="Times New Roman" w:hAnsi="Times New Roman" w:cs="Times New Roman"/>
          <w:b/>
          <w:sz w:val="24"/>
          <w:szCs w:val="24"/>
          <w:lang w:val="lt-LT" w:eastAsia="lt-LT"/>
        </w:rPr>
        <w:t>METŲ VEIKLOS ATASKAITA</w:t>
      </w:r>
    </w:p>
    <w:p w14:paraId="60601145" w14:textId="77777777" w:rsidR="00055FEB" w:rsidRPr="00E554F8" w:rsidRDefault="00055FEB" w:rsidP="00055FEB">
      <w:pPr>
        <w:spacing w:after="0" w:line="240" w:lineRule="auto"/>
        <w:jc w:val="center"/>
        <w:rPr>
          <w:rFonts w:ascii="Times New Roman" w:eastAsia="Times New Roman" w:hAnsi="Times New Roman" w:cs="Times New Roman"/>
          <w:sz w:val="24"/>
          <w:szCs w:val="24"/>
          <w:lang w:val="lt-LT" w:eastAsia="lt-LT"/>
        </w:rPr>
      </w:pPr>
    </w:p>
    <w:p w14:paraId="60837103" w14:textId="5934F6D4" w:rsidR="00055FEB" w:rsidRPr="00E554F8" w:rsidRDefault="00055FEB" w:rsidP="00055FEB">
      <w:pPr>
        <w:spacing w:after="0" w:line="240" w:lineRule="auto"/>
        <w:jc w:val="center"/>
        <w:rPr>
          <w:rFonts w:ascii="Times New Roman" w:eastAsia="Times New Roman" w:hAnsi="Times New Roman" w:cs="Times New Roman"/>
          <w:sz w:val="24"/>
          <w:szCs w:val="24"/>
          <w:lang w:val="lt-LT" w:eastAsia="lt-LT"/>
        </w:rPr>
      </w:pPr>
      <w:r w:rsidRPr="00E554F8">
        <w:rPr>
          <w:rFonts w:ascii="Times New Roman" w:eastAsia="Times New Roman" w:hAnsi="Times New Roman" w:cs="Times New Roman"/>
          <w:sz w:val="24"/>
          <w:szCs w:val="24"/>
          <w:lang w:val="lt-LT" w:eastAsia="lt-LT"/>
        </w:rPr>
        <w:t>2023-0</w:t>
      </w:r>
      <w:r w:rsidR="00D17921" w:rsidRPr="00E554F8">
        <w:rPr>
          <w:rFonts w:ascii="Times New Roman" w:eastAsia="Times New Roman" w:hAnsi="Times New Roman" w:cs="Times New Roman"/>
          <w:sz w:val="24"/>
          <w:szCs w:val="24"/>
          <w:lang w:val="lt-LT" w:eastAsia="lt-LT"/>
        </w:rPr>
        <w:t>2</w:t>
      </w:r>
      <w:r w:rsidRPr="00E554F8">
        <w:rPr>
          <w:rFonts w:ascii="Times New Roman" w:eastAsia="Times New Roman" w:hAnsi="Times New Roman" w:cs="Times New Roman"/>
          <w:sz w:val="24"/>
          <w:szCs w:val="24"/>
          <w:lang w:val="lt-LT" w:eastAsia="lt-LT"/>
        </w:rPr>
        <w:t>-</w:t>
      </w:r>
      <w:r w:rsidR="001845D5">
        <w:rPr>
          <w:rFonts w:ascii="Times New Roman" w:eastAsia="Times New Roman" w:hAnsi="Times New Roman" w:cs="Times New Roman"/>
          <w:sz w:val="24"/>
          <w:szCs w:val="24"/>
          <w:lang w:val="lt-LT" w:eastAsia="lt-LT"/>
        </w:rPr>
        <w:t>13</w:t>
      </w:r>
      <w:r w:rsidRPr="00E554F8">
        <w:rPr>
          <w:rFonts w:ascii="Times New Roman" w:eastAsia="Times New Roman" w:hAnsi="Times New Roman" w:cs="Times New Roman"/>
          <w:sz w:val="24"/>
          <w:szCs w:val="24"/>
          <w:lang w:val="lt-LT" w:eastAsia="lt-LT"/>
        </w:rPr>
        <w:t xml:space="preserve"> Nr. ________ </w:t>
      </w:r>
    </w:p>
    <w:p w14:paraId="2D935DFA" w14:textId="77777777" w:rsidR="00055FEB" w:rsidRPr="00E554F8" w:rsidRDefault="00055FEB" w:rsidP="00055FEB">
      <w:pPr>
        <w:spacing w:after="0" w:line="240" w:lineRule="auto"/>
        <w:jc w:val="center"/>
        <w:rPr>
          <w:rFonts w:ascii="Times New Roman" w:eastAsia="Times New Roman" w:hAnsi="Times New Roman" w:cs="Times New Roman"/>
          <w:sz w:val="24"/>
          <w:szCs w:val="20"/>
          <w:lang w:val="lt-LT" w:eastAsia="lt-LT"/>
        </w:rPr>
      </w:pPr>
      <w:r w:rsidRPr="00E554F8">
        <w:rPr>
          <w:rFonts w:ascii="Times New Roman" w:eastAsia="Times New Roman" w:hAnsi="Times New Roman" w:cs="Times New Roman"/>
          <w:sz w:val="24"/>
          <w:szCs w:val="20"/>
          <w:lang w:val="lt-LT" w:eastAsia="lt-LT"/>
        </w:rPr>
        <w:t>(data)</w:t>
      </w:r>
    </w:p>
    <w:p w14:paraId="695734D6" w14:textId="51F3C482" w:rsidR="00055FEB" w:rsidRPr="00E554F8" w:rsidRDefault="00055FEB" w:rsidP="004779D5">
      <w:pPr>
        <w:tabs>
          <w:tab w:val="left" w:pos="3828"/>
        </w:tabs>
        <w:spacing w:after="0" w:line="240" w:lineRule="auto"/>
        <w:jc w:val="center"/>
        <w:rPr>
          <w:rFonts w:ascii="Times New Roman" w:eastAsia="Times New Roman" w:hAnsi="Times New Roman" w:cs="Times New Roman"/>
          <w:sz w:val="24"/>
          <w:szCs w:val="24"/>
          <w:u w:val="single"/>
          <w:lang w:val="en-US" w:eastAsia="lt-LT"/>
        </w:rPr>
      </w:pPr>
      <w:r w:rsidRPr="00E554F8">
        <w:rPr>
          <w:rFonts w:ascii="Times New Roman" w:eastAsia="Times New Roman" w:hAnsi="Times New Roman" w:cs="Times New Roman"/>
          <w:sz w:val="24"/>
          <w:szCs w:val="24"/>
          <w:u w:val="single"/>
          <w:lang w:val="lt-LT" w:eastAsia="lt-LT"/>
        </w:rPr>
        <w:t>Visaginas</w:t>
      </w:r>
    </w:p>
    <w:p w14:paraId="5192D832" w14:textId="77777777" w:rsidR="00055FEB" w:rsidRPr="00E554F8" w:rsidRDefault="00055FEB" w:rsidP="00055FEB">
      <w:pPr>
        <w:spacing w:after="0" w:line="240" w:lineRule="auto"/>
        <w:jc w:val="center"/>
        <w:rPr>
          <w:rFonts w:ascii="Times New Roman" w:eastAsia="Times New Roman" w:hAnsi="Times New Roman" w:cs="Times New Roman"/>
          <w:sz w:val="24"/>
          <w:szCs w:val="20"/>
          <w:lang w:val="lt-LT" w:eastAsia="lt-LT"/>
        </w:rPr>
      </w:pPr>
    </w:p>
    <w:p w14:paraId="097CE9EF" w14:textId="77777777" w:rsidR="00055FEB" w:rsidRPr="00E554F8" w:rsidRDefault="00055FEB" w:rsidP="00055FEB">
      <w:pPr>
        <w:spacing w:after="0" w:line="240" w:lineRule="auto"/>
        <w:jc w:val="center"/>
        <w:rPr>
          <w:rFonts w:ascii="Times New Roman" w:eastAsia="Times New Roman" w:hAnsi="Times New Roman" w:cs="Times New Roman"/>
          <w:b/>
          <w:sz w:val="24"/>
          <w:szCs w:val="24"/>
          <w:lang w:val="lt-LT" w:eastAsia="lt-LT"/>
        </w:rPr>
      </w:pPr>
      <w:r w:rsidRPr="00E554F8">
        <w:rPr>
          <w:rFonts w:ascii="Times New Roman" w:eastAsia="Times New Roman" w:hAnsi="Times New Roman" w:cs="Times New Roman"/>
          <w:b/>
          <w:sz w:val="24"/>
          <w:szCs w:val="24"/>
          <w:lang w:val="lt-LT" w:eastAsia="lt-LT"/>
        </w:rPr>
        <w:t>I SKYRIUS</w:t>
      </w:r>
    </w:p>
    <w:p w14:paraId="18271B4B" w14:textId="34591411" w:rsidR="00055FEB" w:rsidRPr="00E554F8" w:rsidRDefault="00055FEB" w:rsidP="00055FEB">
      <w:pPr>
        <w:spacing w:after="0" w:line="240" w:lineRule="auto"/>
        <w:jc w:val="center"/>
        <w:rPr>
          <w:rFonts w:ascii="Times New Roman" w:eastAsia="Times New Roman" w:hAnsi="Times New Roman" w:cs="Times New Roman"/>
          <w:b/>
          <w:sz w:val="24"/>
          <w:szCs w:val="24"/>
          <w:lang w:val="lt-LT" w:eastAsia="lt-LT"/>
        </w:rPr>
      </w:pPr>
      <w:r w:rsidRPr="00E554F8">
        <w:rPr>
          <w:rFonts w:ascii="Times New Roman" w:eastAsia="Times New Roman" w:hAnsi="Times New Roman" w:cs="Times New Roman"/>
          <w:b/>
          <w:sz w:val="24"/>
          <w:szCs w:val="24"/>
          <w:lang w:val="lt-LT" w:eastAsia="lt-LT"/>
        </w:rPr>
        <w:t>STRATEGINIO PLANO IR METINIO VEIKLOS PLANO ĮGYVENDINIMAS</w:t>
      </w:r>
    </w:p>
    <w:p w14:paraId="586397F5" w14:textId="77777777" w:rsidR="00D17921" w:rsidRPr="00E554F8" w:rsidRDefault="00D17921" w:rsidP="00055FEB">
      <w:pPr>
        <w:spacing w:after="0" w:line="240" w:lineRule="auto"/>
        <w:jc w:val="center"/>
        <w:rPr>
          <w:rFonts w:ascii="Times New Roman" w:eastAsia="Times New Roman" w:hAnsi="Times New Roman" w:cs="Times New Roman"/>
          <w:b/>
          <w:sz w:val="24"/>
          <w:szCs w:val="24"/>
          <w:lang w:val="en-US"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E554F8" w:rsidRPr="00E554F8" w14:paraId="153E534F" w14:textId="77777777" w:rsidTr="00074150">
        <w:tc>
          <w:tcPr>
            <w:tcW w:w="9492" w:type="dxa"/>
          </w:tcPr>
          <w:p w14:paraId="252227BF" w14:textId="277B6137" w:rsidR="00D17921" w:rsidRPr="00E554F8" w:rsidRDefault="00D17921" w:rsidP="00FD1508">
            <w:pPr>
              <w:spacing w:after="0" w:line="240" w:lineRule="auto"/>
              <w:ind w:firstLine="1276"/>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Viešoji įstaiga Visagino edukacijos centras (toliau – Edukacijų centras) įsteigta Visagino savivaldybės tarybos </w:t>
            </w:r>
            <w:smartTag w:uri="urn:schemas-microsoft-com:office:smarttags" w:element="metricconverter">
              <w:smartTagPr>
                <w:attr w:name="ProductID" w:val="2020 m"/>
              </w:smartTagPr>
              <w:r w:rsidRPr="00E554F8">
                <w:rPr>
                  <w:rFonts w:ascii="Times New Roman" w:eastAsia="Calibri" w:hAnsi="Times New Roman" w:cs="Times New Roman"/>
                  <w:sz w:val="24"/>
                  <w:szCs w:val="24"/>
                  <w:lang w:val="lt-LT"/>
                </w:rPr>
                <w:t>2020 m</w:t>
              </w:r>
            </w:smartTag>
            <w:r w:rsidRPr="00E554F8">
              <w:rPr>
                <w:rFonts w:ascii="Times New Roman" w:eastAsia="Calibri" w:hAnsi="Times New Roman" w:cs="Times New Roman"/>
                <w:sz w:val="24"/>
                <w:szCs w:val="24"/>
                <w:lang w:val="lt-LT"/>
              </w:rPr>
              <w:t xml:space="preserve">. birželio 30 d. sprendimu Nr. TS-164, </w:t>
            </w:r>
            <w:r w:rsidRPr="00E554F8">
              <w:rPr>
                <w:rFonts w:ascii="Times New Roman" w:eastAsia="Calibri" w:hAnsi="Times New Roman" w:cs="Times New Roman"/>
                <w:sz w:val="24"/>
                <w:szCs w:val="24"/>
                <w:lang w:val="lt-LT" w:eastAsia="ru-RU"/>
              </w:rPr>
              <w:t xml:space="preserve">Lietuvos Respublikos juridinių asmenų registre įstaiga įregistruota </w:t>
            </w:r>
            <w:smartTag w:uri="urn:schemas-microsoft-com:office:smarttags" w:element="metricconverter">
              <w:smartTagPr>
                <w:attr w:name="ProductID" w:val="2020 m"/>
              </w:smartTagPr>
              <w:r w:rsidRPr="00E554F8">
                <w:rPr>
                  <w:rFonts w:ascii="Times New Roman" w:eastAsia="Calibri" w:hAnsi="Times New Roman" w:cs="Times New Roman"/>
                  <w:sz w:val="24"/>
                  <w:szCs w:val="24"/>
                  <w:lang w:val="lt-LT" w:eastAsia="ru-RU"/>
                </w:rPr>
                <w:t>2020 m</w:t>
              </w:r>
            </w:smartTag>
            <w:r w:rsidRPr="00E554F8">
              <w:rPr>
                <w:rFonts w:ascii="Times New Roman" w:eastAsia="Calibri" w:hAnsi="Times New Roman" w:cs="Times New Roman"/>
                <w:sz w:val="24"/>
                <w:szCs w:val="24"/>
                <w:lang w:val="lt-LT" w:eastAsia="ru-RU"/>
              </w:rPr>
              <w:t xml:space="preserve">. rugsėjo 24 d., </w:t>
            </w:r>
            <w:r w:rsidRPr="00E554F8">
              <w:rPr>
                <w:rFonts w:ascii="Times New Roman" w:eastAsia="Calibri" w:hAnsi="Times New Roman" w:cs="Times New Roman"/>
                <w:sz w:val="24"/>
                <w:szCs w:val="24"/>
                <w:lang w:val="lt-LT"/>
              </w:rPr>
              <w:t>savo veiklą pradėjo 2020 m. spalio 1 d., vadovaujantis VšĮ Visagino edukacijų centro įstatais.</w:t>
            </w:r>
          </w:p>
          <w:p w14:paraId="2A5B8B0D" w14:textId="77777777" w:rsidR="00D17921" w:rsidRPr="00E554F8" w:rsidRDefault="00D17921" w:rsidP="00FD1508">
            <w:pPr>
              <w:spacing w:after="0" w:line="240" w:lineRule="auto"/>
              <w:ind w:firstLine="1276"/>
              <w:jc w:val="both"/>
              <w:rPr>
                <w:rFonts w:ascii="Times New Roman" w:eastAsia="Calibri" w:hAnsi="Times New Roman" w:cs="Times New Roman"/>
                <w:sz w:val="24"/>
                <w:szCs w:val="24"/>
                <w:lang w:val="en-US"/>
              </w:rPr>
            </w:pPr>
            <w:r w:rsidRPr="00E554F8">
              <w:rPr>
                <w:rFonts w:ascii="Times New Roman" w:eastAsia="Calibri" w:hAnsi="Times New Roman" w:cs="Times New Roman"/>
                <w:sz w:val="24"/>
                <w:szCs w:val="24"/>
                <w:lang w:val="lt-LT"/>
              </w:rPr>
              <w:t xml:space="preserve">Edukacijų centro rekvizitai: juridinio asmens kodas </w:t>
            </w:r>
            <w:r w:rsidRPr="00E554F8">
              <w:rPr>
                <w:rFonts w:ascii="Times New Roman" w:eastAsia="Calibri" w:hAnsi="Times New Roman" w:cs="Times New Roman"/>
                <w:sz w:val="24"/>
                <w:szCs w:val="24"/>
                <w:shd w:val="clear" w:color="auto" w:fill="FFFFFF"/>
                <w:lang w:val="en-US"/>
              </w:rPr>
              <w:t>305629256</w:t>
            </w:r>
            <w:r w:rsidRPr="00E554F8">
              <w:rPr>
                <w:rFonts w:ascii="Times New Roman" w:eastAsia="Calibri" w:hAnsi="Times New Roman" w:cs="Times New Roman"/>
                <w:sz w:val="24"/>
                <w:szCs w:val="24"/>
                <w:lang w:val="lt-LT"/>
              </w:rPr>
              <w:t xml:space="preserve">, adresas </w:t>
            </w:r>
            <w:proofErr w:type="spellStart"/>
            <w:r w:rsidRPr="00E554F8">
              <w:rPr>
                <w:rFonts w:ascii="Times New Roman" w:eastAsia="Calibri" w:hAnsi="Times New Roman" w:cs="Times New Roman"/>
                <w:sz w:val="24"/>
                <w:szCs w:val="24"/>
                <w:lang w:val="lt-LT"/>
              </w:rPr>
              <w:t>Sedulinos</w:t>
            </w:r>
            <w:proofErr w:type="spellEnd"/>
            <w:r w:rsidRPr="00E554F8">
              <w:rPr>
                <w:rFonts w:ascii="Times New Roman" w:eastAsia="Calibri" w:hAnsi="Times New Roman" w:cs="Times New Roman"/>
                <w:sz w:val="24"/>
                <w:szCs w:val="24"/>
                <w:lang w:val="lt-LT"/>
              </w:rPr>
              <w:t xml:space="preserve"> al. 49, LT-31231, Visaginas, tel.: (8 386) 746 42, el. p. </w:t>
            </w:r>
            <w:r w:rsidR="00000000">
              <w:fldChar w:fldCharType="begin"/>
            </w:r>
            <w:r w:rsidR="00000000" w:rsidRPr="00724525">
              <w:rPr>
                <w:lang w:val="en-US"/>
              </w:rPr>
              <w:instrText>HYPERLINK "mailto:edukacija@vivec.lt"</w:instrText>
            </w:r>
            <w:r w:rsidR="00000000">
              <w:fldChar w:fldCharType="separate"/>
            </w:r>
            <w:r w:rsidRPr="00E554F8">
              <w:rPr>
                <w:rFonts w:ascii="Times New Roman" w:eastAsia="Calibri" w:hAnsi="Times New Roman" w:cs="Times New Roman"/>
                <w:sz w:val="24"/>
                <w:szCs w:val="24"/>
                <w:u w:val="single"/>
                <w:lang w:val="lt-LT"/>
              </w:rPr>
              <w:t>edukacija</w:t>
            </w:r>
            <w:r w:rsidRPr="00E554F8">
              <w:rPr>
                <w:rFonts w:ascii="Times New Roman" w:eastAsia="Calibri" w:hAnsi="Times New Roman" w:cs="Times New Roman"/>
                <w:sz w:val="24"/>
                <w:szCs w:val="24"/>
                <w:u w:val="single"/>
                <w:lang w:val="en-US"/>
              </w:rPr>
              <w:t>@vivec.lt</w:t>
            </w:r>
            <w:r w:rsidR="00000000">
              <w:rPr>
                <w:rFonts w:ascii="Times New Roman" w:eastAsia="Calibri" w:hAnsi="Times New Roman" w:cs="Times New Roman"/>
                <w:sz w:val="24"/>
                <w:szCs w:val="24"/>
                <w:u w:val="single"/>
                <w:lang w:val="en-US"/>
              </w:rPr>
              <w:fldChar w:fldCharType="end"/>
            </w:r>
            <w:r w:rsidRPr="00E554F8">
              <w:rPr>
                <w:rFonts w:ascii="Times New Roman" w:eastAsia="Calibri" w:hAnsi="Times New Roman" w:cs="Times New Roman"/>
                <w:sz w:val="24"/>
                <w:szCs w:val="24"/>
                <w:lang w:val="en-US"/>
              </w:rPr>
              <w:t xml:space="preserve">, </w:t>
            </w:r>
            <w:proofErr w:type="spellStart"/>
            <w:r w:rsidRPr="00E554F8">
              <w:rPr>
                <w:rFonts w:ascii="Times New Roman" w:eastAsia="Calibri" w:hAnsi="Times New Roman" w:cs="Times New Roman"/>
                <w:sz w:val="24"/>
                <w:szCs w:val="24"/>
                <w:lang w:val="en-US"/>
              </w:rPr>
              <w:t>interneto</w:t>
            </w:r>
            <w:proofErr w:type="spellEnd"/>
            <w:r w:rsidRPr="00E554F8">
              <w:rPr>
                <w:rFonts w:ascii="Times New Roman" w:eastAsia="Calibri" w:hAnsi="Times New Roman" w:cs="Times New Roman"/>
                <w:sz w:val="24"/>
                <w:szCs w:val="24"/>
                <w:lang w:val="en-US"/>
              </w:rPr>
              <w:t xml:space="preserve"> </w:t>
            </w:r>
            <w:proofErr w:type="spellStart"/>
            <w:r w:rsidRPr="00E554F8">
              <w:rPr>
                <w:rFonts w:ascii="Times New Roman" w:eastAsia="Calibri" w:hAnsi="Times New Roman" w:cs="Times New Roman"/>
                <w:sz w:val="24"/>
                <w:szCs w:val="24"/>
                <w:lang w:val="en-US"/>
              </w:rPr>
              <w:t>svetainė</w:t>
            </w:r>
            <w:proofErr w:type="spellEnd"/>
            <w:r w:rsidRPr="00E554F8">
              <w:rPr>
                <w:rFonts w:ascii="Times New Roman" w:eastAsia="Calibri" w:hAnsi="Times New Roman" w:cs="Times New Roman"/>
                <w:sz w:val="24"/>
                <w:szCs w:val="24"/>
                <w:lang w:val="en-US"/>
              </w:rPr>
              <w:t xml:space="preserve"> </w:t>
            </w:r>
            <w:r w:rsidR="00000000">
              <w:fldChar w:fldCharType="begin"/>
            </w:r>
            <w:r w:rsidR="00000000" w:rsidRPr="00724525">
              <w:rPr>
                <w:lang w:val="en-US"/>
              </w:rPr>
              <w:instrText>HYPERLINK "https://vivec.lt/"</w:instrText>
            </w:r>
            <w:r w:rsidR="00000000">
              <w:fldChar w:fldCharType="separate"/>
            </w:r>
            <w:r w:rsidRPr="00E554F8">
              <w:rPr>
                <w:rFonts w:ascii="Times New Roman" w:eastAsia="Calibri" w:hAnsi="Times New Roman" w:cs="Times New Roman"/>
                <w:bCs/>
                <w:sz w:val="24"/>
                <w:szCs w:val="24"/>
                <w:u w:val="single"/>
                <w:lang w:val="lt-LT"/>
              </w:rPr>
              <w:t>https://vivec.lt/</w:t>
            </w:r>
            <w:r w:rsidR="00000000">
              <w:rPr>
                <w:rFonts w:ascii="Times New Roman" w:eastAsia="Calibri" w:hAnsi="Times New Roman" w:cs="Times New Roman"/>
                <w:bCs/>
                <w:sz w:val="24"/>
                <w:szCs w:val="24"/>
                <w:u w:val="single"/>
                <w:lang w:val="lt-LT"/>
              </w:rPr>
              <w:fldChar w:fldCharType="end"/>
            </w:r>
            <w:r w:rsidRPr="00E554F8">
              <w:rPr>
                <w:rFonts w:ascii="Times New Roman" w:eastAsia="Calibri" w:hAnsi="Times New Roman" w:cs="Times New Roman"/>
                <w:sz w:val="24"/>
                <w:szCs w:val="24"/>
                <w:lang w:val="en-US"/>
              </w:rPr>
              <w:t>.</w:t>
            </w:r>
          </w:p>
          <w:p w14:paraId="14F24233" w14:textId="2741C09D" w:rsidR="00D17921" w:rsidRPr="00E554F8" w:rsidRDefault="00D17921" w:rsidP="00FD1508">
            <w:pPr>
              <w:spacing w:after="0" w:line="240" w:lineRule="auto"/>
              <w:ind w:firstLine="1276"/>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Pagrindinės veiklos sritys – neformalusis švietimas ir jaunimo veikla. Pagrindinis veiklos tikslas – tenkinti viešuosius interesus, vykdant šią visuomenei naudingą veiklą: vykdyti trumpalaikes neformaliojo švietimo programas, organizuoti atvirą darbą su jaunimu, rengti ir vykdyti edukacines programas, organizuoti vaikų ir jaunimo stovyklas, įgyvendinti projektus, reaguojant į besikeičiančius gyventojų poreikius vykdyti kitas veiklas. Centras savo veiklą grindžia Lietuvos Respublikos Konstitucija, Vaiko teisių konvencija, Neformaliojo vaikų švietimo koncepcija, Lietuvos Respublikos jaunimo pagrindų įstatymu, Atvirų jaunimo centrų ir erdvių koncepcija, Lietuvos Respublikos Seimo, Vyriausybės, </w:t>
            </w:r>
            <w:r w:rsidRPr="00344E2A">
              <w:rPr>
                <w:rFonts w:ascii="Times New Roman" w:eastAsia="Calibri" w:hAnsi="Times New Roman" w:cs="Times New Roman"/>
                <w:sz w:val="24"/>
                <w:szCs w:val="24"/>
                <w:lang w:val="lt-LT"/>
              </w:rPr>
              <w:t>Švietimo</w:t>
            </w:r>
            <w:r w:rsidR="00C03BFE" w:rsidRPr="00344E2A">
              <w:rPr>
                <w:rFonts w:ascii="Times New Roman" w:eastAsia="Calibri" w:hAnsi="Times New Roman" w:cs="Times New Roman"/>
                <w:sz w:val="24"/>
                <w:szCs w:val="24"/>
                <w:lang w:val="lt-LT"/>
              </w:rPr>
              <w:t xml:space="preserve">, </w:t>
            </w:r>
            <w:r w:rsidRPr="00344E2A">
              <w:rPr>
                <w:rFonts w:ascii="Times New Roman" w:eastAsia="Calibri" w:hAnsi="Times New Roman" w:cs="Times New Roman"/>
                <w:sz w:val="24"/>
                <w:szCs w:val="24"/>
                <w:lang w:val="lt-LT"/>
              </w:rPr>
              <w:t>mokslo</w:t>
            </w:r>
            <w:r w:rsidR="00C03BFE" w:rsidRPr="00344E2A">
              <w:rPr>
                <w:rFonts w:ascii="Times New Roman" w:eastAsia="Calibri" w:hAnsi="Times New Roman" w:cs="Times New Roman"/>
                <w:sz w:val="24"/>
                <w:szCs w:val="24"/>
                <w:lang w:val="lt-LT"/>
              </w:rPr>
              <w:t xml:space="preserve"> ir sporto</w:t>
            </w:r>
            <w:r w:rsidRPr="00E554F8">
              <w:rPr>
                <w:rFonts w:ascii="Times New Roman" w:eastAsia="Calibri" w:hAnsi="Times New Roman" w:cs="Times New Roman"/>
                <w:sz w:val="24"/>
                <w:szCs w:val="24"/>
                <w:lang w:val="lt-LT"/>
              </w:rPr>
              <w:t xml:space="preserve"> ministerijos, Visagino savivaldybės tarybos teisės aktais ir kitais dokumentais. </w:t>
            </w:r>
          </w:p>
          <w:p w14:paraId="745596A7" w14:textId="089BDC81" w:rsidR="00D17921" w:rsidRPr="00E554F8" w:rsidRDefault="00D77A1F" w:rsidP="00FD1508">
            <w:pPr>
              <w:spacing w:after="0" w:line="240" w:lineRule="auto"/>
              <w:jc w:val="both"/>
              <w:rPr>
                <w:rFonts w:ascii="Times New Roman" w:eastAsia="Times New Roman" w:hAnsi="Times New Roman" w:cs="Times New Roman"/>
                <w:sz w:val="24"/>
                <w:szCs w:val="24"/>
                <w:lang w:val="lt-LT"/>
              </w:rPr>
            </w:pPr>
            <w:r w:rsidRPr="00E554F8">
              <w:rPr>
                <w:rFonts w:ascii="Times New Roman" w:eastAsia="Times New Roman" w:hAnsi="Times New Roman" w:cs="Times New Roman"/>
                <w:bCs/>
                <w:i/>
                <w:sz w:val="24"/>
                <w:szCs w:val="24"/>
                <w:lang w:val="lt-LT"/>
              </w:rPr>
              <w:t>Vizija</w:t>
            </w:r>
            <w:r w:rsidRPr="00E554F8">
              <w:rPr>
                <w:rFonts w:ascii="Times New Roman" w:eastAsia="Times New Roman" w:hAnsi="Times New Roman" w:cs="Times New Roman"/>
                <w:bCs/>
                <w:sz w:val="24"/>
                <w:szCs w:val="24"/>
                <w:lang w:val="lt-LT"/>
              </w:rPr>
              <w:t xml:space="preserve"> - a</w:t>
            </w:r>
            <w:r w:rsidR="00D17921" w:rsidRPr="00E554F8">
              <w:rPr>
                <w:rFonts w:ascii="Times New Roman" w:eastAsia="Times New Roman" w:hAnsi="Times New Roman" w:cs="Times New Roman"/>
                <w:sz w:val="24"/>
                <w:szCs w:val="24"/>
                <w:lang w:val="lt-LT"/>
              </w:rPr>
              <w:t xml:space="preserve">tvira naujovėms, vykdanti trumpalaikes neformaliojo švietimo programas ir atvirą darbą su jaunimu viešoji įstaiga, ugdanti atsakingą ir kūrybingą jaunąją kartą.  </w:t>
            </w:r>
          </w:p>
          <w:p w14:paraId="128167CD" w14:textId="65BCC165" w:rsidR="00D17921" w:rsidRPr="00E554F8" w:rsidRDefault="00D77A1F" w:rsidP="00FD1508">
            <w:pPr>
              <w:spacing w:after="0" w:line="240" w:lineRule="auto"/>
              <w:ind w:right="300"/>
              <w:jc w:val="both"/>
              <w:rPr>
                <w:rFonts w:ascii="Times New Roman" w:eastAsia="Calibri" w:hAnsi="Times New Roman" w:cs="Times New Roman"/>
                <w:sz w:val="24"/>
                <w:szCs w:val="24"/>
                <w:lang w:val="lt-LT"/>
              </w:rPr>
            </w:pPr>
            <w:r w:rsidRPr="00E554F8">
              <w:rPr>
                <w:rFonts w:ascii="Times New Roman" w:eastAsia="Times New Roman" w:hAnsi="Times New Roman" w:cs="Times New Roman"/>
                <w:bCs/>
                <w:i/>
                <w:sz w:val="24"/>
                <w:szCs w:val="24"/>
                <w:lang w:val="lt-LT"/>
              </w:rPr>
              <w:t>Misija</w:t>
            </w:r>
            <w:r w:rsidRPr="00E554F8">
              <w:rPr>
                <w:rFonts w:ascii="Times New Roman" w:eastAsia="Times New Roman" w:hAnsi="Times New Roman" w:cs="Times New Roman"/>
                <w:b/>
                <w:bCs/>
                <w:sz w:val="24"/>
                <w:szCs w:val="24"/>
                <w:lang w:val="lt-LT"/>
              </w:rPr>
              <w:t xml:space="preserve"> -</w:t>
            </w:r>
            <w:r w:rsidRPr="00E554F8">
              <w:rPr>
                <w:rFonts w:ascii="Times New Roman" w:eastAsia="Times New Roman" w:hAnsi="Times New Roman" w:cs="Times New Roman"/>
                <w:sz w:val="24"/>
                <w:szCs w:val="24"/>
                <w:lang w:val="lt-LT"/>
              </w:rPr>
              <w:t xml:space="preserve"> t</w:t>
            </w:r>
            <w:r w:rsidR="00D17921" w:rsidRPr="00E554F8">
              <w:rPr>
                <w:rFonts w:ascii="Times New Roman" w:eastAsia="Times New Roman" w:hAnsi="Times New Roman" w:cs="Times New Roman"/>
                <w:sz w:val="24"/>
                <w:szCs w:val="24"/>
                <w:lang w:val="lt-LT"/>
              </w:rPr>
              <w:t xml:space="preserve">enkinti vaikų, jaunimo ir suaugusiųjų saviraiškos poreikius per neformalųjį ugdymą, teikiant žinias ir įgūdžius, reikalingus integruotis į šiuolaikinį pasaulį. </w:t>
            </w:r>
          </w:p>
          <w:p w14:paraId="0977E2F1" w14:textId="77777777" w:rsidR="00D17921" w:rsidRPr="00E554F8" w:rsidRDefault="00D17921" w:rsidP="00FD1508">
            <w:pPr>
              <w:spacing w:after="0" w:line="240" w:lineRule="auto"/>
              <w:jc w:val="both"/>
              <w:rPr>
                <w:rFonts w:ascii="Times New Roman" w:eastAsia="Calibri" w:hAnsi="Times New Roman" w:cs="Times New Roman"/>
                <w:i/>
                <w:iCs/>
                <w:sz w:val="24"/>
                <w:szCs w:val="24"/>
                <w:lang w:val="lt-LT"/>
              </w:rPr>
            </w:pPr>
            <w:r w:rsidRPr="00E554F8">
              <w:rPr>
                <w:rFonts w:ascii="Times New Roman" w:eastAsia="Calibri" w:hAnsi="Times New Roman" w:cs="Times New Roman"/>
                <w:i/>
                <w:iCs/>
                <w:sz w:val="24"/>
                <w:szCs w:val="24"/>
                <w:lang w:val="lt-LT"/>
              </w:rPr>
              <w:t>Strateginės kryptys ir tikslai:</w:t>
            </w:r>
          </w:p>
          <w:p w14:paraId="5749E542" w14:textId="7AF1231F" w:rsidR="00D17921" w:rsidRPr="00E554F8" w:rsidRDefault="00D17921" w:rsidP="00FD1508">
            <w:pPr>
              <w:pStyle w:val="Sraopastraipa"/>
              <w:numPr>
                <w:ilvl w:val="0"/>
                <w:numId w:val="12"/>
              </w:numPr>
              <w:jc w:val="both"/>
              <w:rPr>
                <w:rFonts w:eastAsia="Calibri"/>
                <w:szCs w:val="24"/>
              </w:rPr>
            </w:pPr>
            <w:r w:rsidRPr="00E554F8">
              <w:rPr>
                <w:szCs w:val="24"/>
              </w:rPr>
              <w:t>Trumpalaikių neformaliojo švietimo programų įvairovės didini</w:t>
            </w:r>
            <w:r w:rsidR="00D77A1F" w:rsidRPr="00E554F8">
              <w:rPr>
                <w:szCs w:val="24"/>
              </w:rPr>
              <w:t>mas;</w:t>
            </w:r>
          </w:p>
          <w:p w14:paraId="356CBC2A" w14:textId="77777777" w:rsidR="00D77A1F" w:rsidRPr="00E554F8" w:rsidRDefault="00D17921" w:rsidP="00FD1508">
            <w:pPr>
              <w:pStyle w:val="Sraopastraipa"/>
              <w:numPr>
                <w:ilvl w:val="0"/>
                <w:numId w:val="12"/>
              </w:numPr>
              <w:jc w:val="both"/>
              <w:rPr>
                <w:rFonts w:eastAsia="Calibri"/>
                <w:szCs w:val="24"/>
              </w:rPr>
            </w:pPr>
            <w:r w:rsidRPr="00E554F8">
              <w:rPr>
                <w:szCs w:val="24"/>
              </w:rPr>
              <w:t>Jaunim</w:t>
            </w:r>
            <w:r w:rsidR="00D77A1F" w:rsidRPr="00E554F8">
              <w:rPr>
                <w:szCs w:val="24"/>
              </w:rPr>
              <w:t>o savanoriškos veiklos vystymas;</w:t>
            </w:r>
          </w:p>
          <w:p w14:paraId="436D66CA" w14:textId="137BF7C3" w:rsidR="00D17921" w:rsidRPr="00E554F8" w:rsidRDefault="00D17921" w:rsidP="00FD1508">
            <w:pPr>
              <w:pStyle w:val="Sraopastraipa"/>
              <w:numPr>
                <w:ilvl w:val="0"/>
                <w:numId w:val="12"/>
              </w:numPr>
              <w:ind w:left="5" w:firstLine="355"/>
              <w:jc w:val="both"/>
              <w:rPr>
                <w:rFonts w:eastAsia="Calibri"/>
                <w:szCs w:val="24"/>
              </w:rPr>
            </w:pPr>
            <w:r w:rsidRPr="00E554F8">
              <w:rPr>
                <w:szCs w:val="24"/>
              </w:rPr>
              <w:t xml:space="preserve"> </w:t>
            </w:r>
            <w:r w:rsidRPr="00E554F8">
              <w:rPr>
                <w:rFonts w:eastAsia="Calibri"/>
                <w:szCs w:val="24"/>
              </w:rPr>
              <w:t xml:space="preserve">Edukacinių, prevencinių ir kitų programų vykdymas mokinių vasaros ir kitų atostogų metu. </w:t>
            </w:r>
          </w:p>
          <w:p w14:paraId="3401C624" w14:textId="4F6BD975" w:rsidR="00D17921" w:rsidRPr="00E554F8" w:rsidRDefault="00D17921" w:rsidP="00FD1508">
            <w:pPr>
              <w:spacing w:after="0" w:line="240" w:lineRule="auto"/>
              <w:ind w:firstLine="714"/>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Edukacijų centro veikla vykdoma vadovaujantis Visagino savivaldybės tarybos 2020 m. birželio 30 d. sprendimu Nr. TS-164 patvirtintais VšĮ Visagino edukacijų centro įstatais.</w:t>
            </w:r>
            <w:r w:rsidR="00D77A1F" w:rsidRPr="00E554F8">
              <w:rPr>
                <w:rFonts w:ascii="Times New Roman" w:eastAsia="Calibri" w:hAnsi="Times New Roman" w:cs="Times New Roman"/>
                <w:sz w:val="24"/>
                <w:szCs w:val="24"/>
                <w:lang w:val="lt-LT"/>
              </w:rPr>
              <w:t xml:space="preserve"> </w:t>
            </w:r>
            <w:r w:rsidR="00364F23" w:rsidRPr="00E554F8">
              <w:rPr>
                <w:rFonts w:ascii="Times New Roman" w:eastAsia="Calibri" w:hAnsi="Times New Roman" w:cs="Times New Roman"/>
                <w:sz w:val="24"/>
                <w:szCs w:val="24"/>
                <w:lang w:val="lt-LT"/>
              </w:rPr>
              <w:t>Ed</w:t>
            </w:r>
            <w:r w:rsidRPr="00E554F8">
              <w:rPr>
                <w:rFonts w:ascii="Times New Roman" w:eastAsia="Calibri" w:hAnsi="Times New Roman" w:cs="Times New Roman"/>
                <w:sz w:val="24"/>
                <w:szCs w:val="24"/>
                <w:lang w:val="lt-LT"/>
              </w:rPr>
              <w:t>ukacijų centre dirba 31 darbuotojas</w:t>
            </w:r>
            <w:r w:rsidR="008E7164" w:rsidRPr="00E554F8">
              <w:rPr>
                <w:rFonts w:ascii="Times New Roman" w:eastAsia="Calibri" w:hAnsi="Times New Roman" w:cs="Times New Roman"/>
                <w:sz w:val="24"/>
                <w:szCs w:val="24"/>
                <w:lang w:val="lt-LT"/>
              </w:rPr>
              <w:t>.</w:t>
            </w:r>
            <w:r w:rsidRPr="00E554F8">
              <w:rPr>
                <w:rFonts w:ascii="Times New Roman" w:eastAsia="Times New Roman" w:hAnsi="Times New Roman" w:cs="Times New Roman"/>
                <w:sz w:val="24"/>
                <w:szCs w:val="24"/>
                <w:lang w:val="lt-LT" w:eastAsia="ar-SA"/>
              </w:rPr>
              <w:t xml:space="preserve"> </w:t>
            </w:r>
            <w:r w:rsidRPr="00E554F8">
              <w:rPr>
                <w:rFonts w:ascii="Times New Roman" w:eastAsia="Calibri" w:hAnsi="Times New Roman" w:cs="Times New Roman"/>
                <w:bCs/>
                <w:sz w:val="24"/>
                <w:szCs w:val="24"/>
                <w:lang w:val="lt-LT"/>
              </w:rPr>
              <w:t>Visagino savivaldybės administracijos direktoriaus 2022 m. gegužės 2 d. įsakymu Nr. ĮV- 212 patvirtintas etatų sąrašas</w:t>
            </w:r>
            <w:r w:rsidRPr="00E554F8">
              <w:rPr>
                <w:rFonts w:ascii="Times New Roman" w:eastAsia="Calibri" w:hAnsi="Times New Roman" w:cs="Times New Roman"/>
                <w:sz w:val="24"/>
                <w:szCs w:val="24"/>
                <w:lang w:val="lt-LT"/>
              </w:rPr>
              <w:t>:</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2"/>
              <w:gridCol w:w="3213"/>
            </w:tblGrid>
            <w:tr w:rsidR="00E554F8" w:rsidRPr="00E554F8" w14:paraId="3531C728" w14:textId="77777777" w:rsidTr="00BB0837">
              <w:trPr>
                <w:trHeight w:val="219"/>
                <w:jc w:val="center"/>
              </w:trPr>
              <w:tc>
                <w:tcPr>
                  <w:tcW w:w="3194" w:type="pct"/>
                </w:tcPr>
                <w:p w14:paraId="431B1517" w14:textId="77777777" w:rsidR="00D17921" w:rsidRPr="00E554F8" w:rsidRDefault="00D17921" w:rsidP="00FD1508">
                  <w:pPr>
                    <w:spacing w:after="0" w:line="240" w:lineRule="auto"/>
                    <w:jc w:val="both"/>
                    <w:rPr>
                      <w:rFonts w:ascii="Times New Roman" w:eastAsia="Calibri" w:hAnsi="Times New Roman" w:cs="Times New Roman"/>
                      <w:b/>
                      <w:sz w:val="24"/>
                      <w:szCs w:val="24"/>
                      <w:lang w:val="lt-LT"/>
                    </w:rPr>
                  </w:pPr>
                  <w:r w:rsidRPr="00E554F8">
                    <w:rPr>
                      <w:rFonts w:ascii="Times New Roman" w:eastAsia="Calibri" w:hAnsi="Times New Roman" w:cs="Times New Roman"/>
                      <w:b/>
                      <w:sz w:val="24"/>
                      <w:szCs w:val="24"/>
                      <w:lang w:val="lt-LT"/>
                    </w:rPr>
                    <w:t>Darbuotojo pareigybės pavadinimas</w:t>
                  </w:r>
                </w:p>
              </w:tc>
              <w:tc>
                <w:tcPr>
                  <w:tcW w:w="1806" w:type="pct"/>
                </w:tcPr>
                <w:p w14:paraId="0104EE2C" w14:textId="77777777" w:rsidR="00D17921" w:rsidRPr="00E554F8" w:rsidRDefault="00D17921" w:rsidP="00FD1508">
                  <w:pPr>
                    <w:spacing w:after="0" w:line="240" w:lineRule="auto"/>
                    <w:jc w:val="both"/>
                    <w:rPr>
                      <w:rFonts w:ascii="Times New Roman" w:eastAsia="Calibri" w:hAnsi="Times New Roman" w:cs="Times New Roman"/>
                      <w:b/>
                      <w:sz w:val="24"/>
                      <w:szCs w:val="24"/>
                      <w:lang w:val="lt-LT"/>
                    </w:rPr>
                  </w:pPr>
                  <w:r w:rsidRPr="00E554F8">
                    <w:rPr>
                      <w:rFonts w:ascii="Times New Roman" w:eastAsia="Calibri" w:hAnsi="Times New Roman" w:cs="Times New Roman"/>
                      <w:b/>
                      <w:sz w:val="24"/>
                      <w:szCs w:val="24"/>
                      <w:lang w:val="lt-LT"/>
                    </w:rPr>
                    <w:t>Etatai</w:t>
                  </w:r>
                </w:p>
              </w:tc>
            </w:tr>
            <w:tr w:rsidR="00E554F8" w:rsidRPr="00E554F8" w14:paraId="37ED3E80" w14:textId="77777777" w:rsidTr="00BB0837">
              <w:trPr>
                <w:trHeight w:val="240"/>
                <w:jc w:val="center"/>
              </w:trPr>
              <w:tc>
                <w:tcPr>
                  <w:tcW w:w="3194" w:type="pct"/>
                </w:tcPr>
                <w:p w14:paraId="51B213B6"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L. e. direktoriaus pareigas </w:t>
                  </w:r>
                </w:p>
              </w:tc>
              <w:tc>
                <w:tcPr>
                  <w:tcW w:w="1806" w:type="pct"/>
                </w:tcPr>
                <w:p w14:paraId="37AB0BB7"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1 etatas</w:t>
                  </w:r>
                </w:p>
              </w:tc>
            </w:tr>
            <w:tr w:rsidR="00E554F8" w:rsidRPr="00E554F8" w14:paraId="1A6D23C1" w14:textId="77777777" w:rsidTr="00BB0837">
              <w:trPr>
                <w:jc w:val="center"/>
              </w:trPr>
              <w:tc>
                <w:tcPr>
                  <w:tcW w:w="3194" w:type="pct"/>
                </w:tcPr>
                <w:p w14:paraId="2383983B"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Vyr. buhalteris </w:t>
                  </w:r>
                </w:p>
              </w:tc>
              <w:tc>
                <w:tcPr>
                  <w:tcW w:w="1806" w:type="pct"/>
                </w:tcPr>
                <w:p w14:paraId="0A73E036"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1 etatas</w:t>
                  </w:r>
                </w:p>
              </w:tc>
            </w:tr>
            <w:tr w:rsidR="00E554F8" w:rsidRPr="00E554F8" w14:paraId="058B1F34" w14:textId="77777777" w:rsidTr="00BB0837">
              <w:trPr>
                <w:jc w:val="center"/>
              </w:trPr>
              <w:tc>
                <w:tcPr>
                  <w:tcW w:w="3194" w:type="pct"/>
                </w:tcPr>
                <w:p w14:paraId="68015610"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Ūkvedys</w:t>
                  </w:r>
                </w:p>
              </w:tc>
              <w:tc>
                <w:tcPr>
                  <w:tcW w:w="1806" w:type="pct"/>
                </w:tcPr>
                <w:p w14:paraId="164F916F"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0,75 etato </w:t>
                  </w:r>
                </w:p>
              </w:tc>
            </w:tr>
            <w:tr w:rsidR="00E554F8" w:rsidRPr="00E554F8" w14:paraId="59062E74" w14:textId="77777777" w:rsidTr="00BB0837">
              <w:trPr>
                <w:jc w:val="center"/>
              </w:trPr>
              <w:tc>
                <w:tcPr>
                  <w:tcW w:w="3194" w:type="pct"/>
                </w:tcPr>
                <w:p w14:paraId="4538B321"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Metodinio darbo vadovas</w:t>
                  </w:r>
                </w:p>
              </w:tc>
              <w:tc>
                <w:tcPr>
                  <w:tcW w:w="1806" w:type="pct"/>
                </w:tcPr>
                <w:p w14:paraId="2B3CDD65"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1 etatas</w:t>
                  </w:r>
                </w:p>
              </w:tc>
            </w:tr>
            <w:tr w:rsidR="00E554F8" w:rsidRPr="00E554F8" w14:paraId="30E658CE" w14:textId="77777777" w:rsidTr="00BB0837">
              <w:trPr>
                <w:jc w:val="center"/>
              </w:trPr>
              <w:tc>
                <w:tcPr>
                  <w:tcW w:w="3194" w:type="pct"/>
                </w:tcPr>
                <w:p w14:paraId="5D30EBE9"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Buhalteris </w:t>
                  </w:r>
                </w:p>
              </w:tc>
              <w:tc>
                <w:tcPr>
                  <w:tcW w:w="1806" w:type="pct"/>
                </w:tcPr>
                <w:p w14:paraId="38D72655"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0,25 etato </w:t>
                  </w:r>
                </w:p>
              </w:tc>
            </w:tr>
            <w:tr w:rsidR="00E554F8" w:rsidRPr="00E554F8" w14:paraId="609F22F4" w14:textId="77777777" w:rsidTr="00BB0837">
              <w:trPr>
                <w:jc w:val="center"/>
              </w:trPr>
              <w:tc>
                <w:tcPr>
                  <w:tcW w:w="3194" w:type="pct"/>
                </w:tcPr>
                <w:p w14:paraId="0FE9AD15"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Raštinės administratorius </w:t>
                  </w:r>
                </w:p>
              </w:tc>
              <w:tc>
                <w:tcPr>
                  <w:tcW w:w="1806" w:type="pct"/>
                </w:tcPr>
                <w:p w14:paraId="12A1B4BB"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0,75 etato </w:t>
                  </w:r>
                </w:p>
              </w:tc>
            </w:tr>
            <w:tr w:rsidR="00E554F8" w:rsidRPr="00E554F8" w14:paraId="25DD05A8" w14:textId="77777777" w:rsidTr="00BB0837">
              <w:trPr>
                <w:jc w:val="center"/>
              </w:trPr>
              <w:tc>
                <w:tcPr>
                  <w:tcW w:w="3194" w:type="pct"/>
                </w:tcPr>
                <w:p w14:paraId="540CCD3F"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Metodininkas</w:t>
                  </w:r>
                </w:p>
              </w:tc>
              <w:tc>
                <w:tcPr>
                  <w:tcW w:w="1806" w:type="pct"/>
                </w:tcPr>
                <w:p w14:paraId="0A2AC53A"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0,25 etato</w:t>
                  </w:r>
                </w:p>
              </w:tc>
            </w:tr>
            <w:tr w:rsidR="00E554F8" w:rsidRPr="00E554F8" w14:paraId="6ACEC2ED" w14:textId="77777777" w:rsidTr="00BB0837">
              <w:trPr>
                <w:jc w:val="center"/>
              </w:trPr>
              <w:tc>
                <w:tcPr>
                  <w:tcW w:w="3194" w:type="pct"/>
                </w:tcPr>
                <w:p w14:paraId="2B2ED1BA"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Metodininkas atviram darbui su jaunimu </w:t>
                  </w:r>
                </w:p>
              </w:tc>
              <w:tc>
                <w:tcPr>
                  <w:tcW w:w="1806" w:type="pct"/>
                </w:tcPr>
                <w:p w14:paraId="3E30A24A"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0,5 etato </w:t>
                  </w:r>
                </w:p>
              </w:tc>
            </w:tr>
            <w:tr w:rsidR="00E554F8" w:rsidRPr="00E554F8" w14:paraId="6617E3DD" w14:textId="77777777" w:rsidTr="00BB0837">
              <w:trPr>
                <w:jc w:val="center"/>
              </w:trPr>
              <w:tc>
                <w:tcPr>
                  <w:tcW w:w="3194" w:type="pct"/>
                  <w:shd w:val="clear" w:color="auto" w:fill="auto"/>
                </w:tcPr>
                <w:p w14:paraId="1918FA55"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Mokytojai</w:t>
                  </w:r>
                </w:p>
              </w:tc>
              <w:tc>
                <w:tcPr>
                  <w:tcW w:w="1806" w:type="pct"/>
                  <w:shd w:val="clear" w:color="auto" w:fill="auto"/>
                </w:tcPr>
                <w:p w14:paraId="6E4848A5" w14:textId="5845F54D" w:rsidR="00D17921" w:rsidRPr="00E554F8" w:rsidRDefault="008E7164"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14 mokytojų (</w:t>
                  </w:r>
                  <w:r w:rsidR="00D17921" w:rsidRPr="00E554F8">
                    <w:rPr>
                      <w:rFonts w:ascii="Times New Roman" w:eastAsia="Calibri" w:hAnsi="Times New Roman" w:cs="Times New Roman"/>
                      <w:sz w:val="24"/>
                      <w:szCs w:val="24"/>
                      <w:lang w:val="lt-LT"/>
                    </w:rPr>
                    <w:t>3,06</w:t>
                  </w:r>
                  <w:r w:rsidR="00C03BFE">
                    <w:rPr>
                      <w:rFonts w:ascii="Times New Roman" w:eastAsia="Calibri" w:hAnsi="Times New Roman" w:cs="Times New Roman"/>
                      <w:sz w:val="24"/>
                      <w:szCs w:val="24"/>
                      <w:lang w:val="lt-LT"/>
                    </w:rPr>
                    <w:t xml:space="preserve"> (et.</w:t>
                  </w:r>
                  <w:r w:rsidRPr="00E554F8">
                    <w:rPr>
                      <w:rFonts w:ascii="Times New Roman" w:eastAsia="Calibri" w:hAnsi="Times New Roman" w:cs="Times New Roman"/>
                      <w:sz w:val="24"/>
                      <w:szCs w:val="24"/>
                      <w:lang w:val="lt-LT"/>
                    </w:rPr>
                    <w:t>)</w:t>
                  </w:r>
                </w:p>
              </w:tc>
            </w:tr>
            <w:tr w:rsidR="00E554F8" w:rsidRPr="00E554F8" w14:paraId="463896C5" w14:textId="77777777" w:rsidTr="008E7164">
              <w:trPr>
                <w:trHeight w:val="212"/>
                <w:jc w:val="center"/>
              </w:trPr>
              <w:tc>
                <w:tcPr>
                  <w:tcW w:w="3194" w:type="pct"/>
                </w:tcPr>
                <w:p w14:paraId="3D8D944A"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lastRenderedPageBreak/>
                    <w:t xml:space="preserve">Budintis </w:t>
                  </w:r>
                </w:p>
              </w:tc>
              <w:tc>
                <w:tcPr>
                  <w:tcW w:w="1806" w:type="pct"/>
                </w:tcPr>
                <w:p w14:paraId="7B7EB026"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1,5 etato </w:t>
                  </w:r>
                </w:p>
              </w:tc>
            </w:tr>
            <w:tr w:rsidR="00E554F8" w:rsidRPr="00E554F8" w14:paraId="130F611E" w14:textId="77777777" w:rsidTr="00BB0837">
              <w:trPr>
                <w:jc w:val="center"/>
              </w:trPr>
              <w:tc>
                <w:tcPr>
                  <w:tcW w:w="3194" w:type="pct"/>
                </w:tcPr>
                <w:p w14:paraId="03FCCBE0"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Valytojos </w:t>
                  </w:r>
                </w:p>
              </w:tc>
              <w:tc>
                <w:tcPr>
                  <w:tcW w:w="1806" w:type="pct"/>
                </w:tcPr>
                <w:p w14:paraId="14260EB8" w14:textId="77777777" w:rsidR="00D17921" w:rsidRPr="00E554F8" w:rsidRDefault="00D17921" w:rsidP="00FD1508">
                  <w:pPr>
                    <w:numPr>
                      <w:ilvl w:val="0"/>
                      <w:numId w:val="11"/>
                    </w:numPr>
                    <w:spacing w:after="0" w:line="240" w:lineRule="auto"/>
                    <w:ind w:left="262" w:hanging="262"/>
                    <w:contextualSpacing/>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etatai </w:t>
                  </w:r>
                </w:p>
              </w:tc>
            </w:tr>
          </w:tbl>
          <w:p w14:paraId="6A23D6E3" w14:textId="0EE0699C" w:rsidR="008E7164" w:rsidRPr="00E554F8" w:rsidRDefault="008E7164" w:rsidP="00FD1508">
            <w:pPr>
              <w:spacing w:after="0" w:line="240" w:lineRule="auto"/>
              <w:ind w:firstLine="1276"/>
              <w:jc w:val="both"/>
              <w:rPr>
                <w:rFonts w:ascii="Times New Roman" w:eastAsia="Calibri" w:hAnsi="Times New Roman" w:cs="Times New Roman"/>
                <w:sz w:val="24"/>
                <w:szCs w:val="24"/>
                <w:lang w:val="lt-LT"/>
              </w:rPr>
            </w:pPr>
            <w:r w:rsidRPr="00E554F8">
              <w:rPr>
                <w:rFonts w:ascii="Times New Roman" w:eastAsia="Calibri" w:hAnsi="Times New Roman" w:cs="Times New Roman"/>
                <w:b/>
                <w:sz w:val="24"/>
                <w:szCs w:val="24"/>
                <w:lang w:val="lt-LT"/>
              </w:rPr>
              <w:t xml:space="preserve">Įgyvendinant 2022–2024 metų Visagino savivaldybės strateginio veiklos plano </w:t>
            </w:r>
            <w:r w:rsidRPr="00E554F8">
              <w:rPr>
                <w:rFonts w:ascii="Times New Roman" w:eastAsia="Calibri" w:hAnsi="Times New Roman" w:cs="Times New Roman"/>
                <w:sz w:val="24"/>
                <w:szCs w:val="24"/>
                <w:lang w:val="lt-LT"/>
              </w:rPr>
              <w:t xml:space="preserve">Švietimo paslaugų plėtros programos (toliau </w:t>
            </w:r>
            <w:r w:rsidRPr="00E554F8">
              <w:rPr>
                <w:rFonts w:ascii="Times New Roman" w:eastAsia="Calibri" w:hAnsi="Times New Roman" w:cs="Times New Roman"/>
                <w:b/>
                <w:sz w:val="24"/>
                <w:szCs w:val="24"/>
                <w:lang w:val="lt-LT"/>
              </w:rPr>
              <w:t>02 programa) 02.01.02.05. priemonę „</w:t>
            </w:r>
            <w:r w:rsidRPr="00E554F8">
              <w:rPr>
                <w:rFonts w:ascii="Times New Roman" w:eastAsia="Calibri" w:hAnsi="Times New Roman" w:cs="Times New Roman"/>
                <w:sz w:val="24"/>
                <w:szCs w:val="24"/>
                <w:lang w:val="lt-LT"/>
              </w:rPr>
              <w:t>Neformaliojo vaikų švietimo programų įgyvendinimas”</w:t>
            </w:r>
            <w:r w:rsidRPr="00E554F8">
              <w:rPr>
                <w:rFonts w:ascii="Times New Roman" w:eastAsia="Calibri" w:hAnsi="Times New Roman" w:cs="Times New Roman"/>
                <w:bCs/>
                <w:sz w:val="24"/>
                <w:szCs w:val="24"/>
                <w:lang w:val="lt-LT"/>
              </w:rPr>
              <w:t xml:space="preserve"> </w:t>
            </w:r>
            <w:r w:rsidRPr="00E554F8">
              <w:rPr>
                <w:rFonts w:ascii="Times New Roman" w:eastAsia="Calibri" w:hAnsi="Times New Roman" w:cs="Times New Roman"/>
                <w:sz w:val="24"/>
                <w:szCs w:val="24"/>
                <w:lang w:val="lt-LT"/>
              </w:rPr>
              <w:t>užtikrinta viešosios įstaigos Visagino edukacijų centro veikla ir paslaugų teikimas pagal finansavimo sutartis.</w:t>
            </w:r>
            <w:r w:rsidRPr="00E554F8">
              <w:rPr>
                <w:rFonts w:ascii="Times New Roman" w:eastAsia="Calibri" w:hAnsi="Times New Roman" w:cs="Times New Roman"/>
                <w:b/>
                <w:bCs/>
                <w:sz w:val="24"/>
                <w:szCs w:val="24"/>
                <w:lang w:val="lt-LT"/>
              </w:rPr>
              <w:t xml:space="preserve"> </w:t>
            </w:r>
            <w:r w:rsidRPr="00E554F8">
              <w:rPr>
                <w:rFonts w:ascii="Times New Roman" w:eastAsia="Calibri" w:hAnsi="Times New Roman" w:cs="Times New Roman"/>
                <w:sz w:val="24"/>
                <w:szCs w:val="24"/>
                <w:lang w:val="lt-LT"/>
              </w:rPr>
              <w:t>Lėšos yra skiriamos veiklos ir ugdymo proceso užtikrinimui. Kasmet įstaigos reikmėms ir veiklos vykdymui lėšų poreikis auga, todėl Edukacijų centras siekia pritraukti papildomas lėšas: rengiamos programos, stovyklos, renginiai, rašomi projektai.</w:t>
            </w:r>
            <w:r w:rsidR="000207C9" w:rsidRPr="00E554F8">
              <w:rPr>
                <w:rFonts w:ascii="Times New Roman" w:eastAsia="Calibri" w:hAnsi="Times New Roman" w:cs="Times New Roman"/>
                <w:sz w:val="24"/>
                <w:szCs w:val="24"/>
                <w:lang w:val="lt-LT"/>
              </w:rPr>
              <w:t xml:space="preserve"> 2022 metais pasirašyta 70 ugdymo sutarčių daugiau, negu buvo užplanuota.</w:t>
            </w:r>
          </w:p>
          <w:p w14:paraId="500D7F2F" w14:textId="01C35128" w:rsidR="00D17921" w:rsidRPr="00E554F8" w:rsidRDefault="00D17921" w:rsidP="00FD1508">
            <w:pPr>
              <w:spacing w:after="0" w:line="240" w:lineRule="auto"/>
              <w:ind w:left="142" w:firstLine="1134"/>
              <w:jc w:val="both"/>
              <w:rPr>
                <w:rFonts w:ascii="Times New Roman" w:eastAsia="Calibri" w:hAnsi="Times New Roman" w:cs="Times New Roman"/>
                <w:b/>
                <w:bCs/>
                <w:sz w:val="24"/>
                <w:szCs w:val="24"/>
                <w:lang w:val="lt-LT"/>
              </w:rPr>
            </w:pPr>
            <w:r w:rsidRPr="00E554F8">
              <w:rPr>
                <w:rFonts w:ascii="Times New Roman" w:eastAsia="Calibri" w:hAnsi="Times New Roman" w:cs="Times New Roman"/>
                <w:sz w:val="24"/>
                <w:szCs w:val="24"/>
                <w:lang w:val="lt-LT"/>
              </w:rPr>
              <w:t>Parengtas ir 2022-04-13 direktoriaus įsakymu Nr. V-45 patvirtintas VšĮ Visagino edukacijų centro</w:t>
            </w:r>
            <w:r w:rsidRPr="00E554F8">
              <w:rPr>
                <w:rFonts w:ascii="Times New Roman" w:eastAsia="Calibri" w:hAnsi="Times New Roman" w:cs="Times New Roman"/>
                <w:bCs/>
                <w:sz w:val="24"/>
                <w:szCs w:val="24"/>
                <w:lang w:val="lt-LT"/>
              </w:rPr>
              <w:t xml:space="preserve"> 2022–2027 metų strateginis planas</w:t>
            </w:r>
            <w:r w:rsidRPr="00E554F8">
              <w:rPr>
                <w:rFonts w:ascii="Times New Roman" w:eastAsia="Calibri" w:hAnsi="Times New Roman" w:cs="Times New Roman"/>
                <w:sz w:val="24"/>
                <w:szCs w:val="24"/>
                <w:lang w:val="lt-LT"/>
              </w:rPr>
              <w:t>, 2022 metų veiklos planas.</w:t>
            </w:r>
            <w:r w:rsidRPr="00E554F8">
              <w:rPr>
                <w:rFonts w:ascii="Times New Roman" w:eastAsia="Calibri" w:hAnsi="Times New Roman" w:cs="Times New Roman"/>
                <w:bCs/>
                <w:sz w:val="24"/>
                <w:szCs w:val="24"/>
                <w:lang w:val="lt-LT"/>
              </w:rPr>
              <w:t xml:space="preserve"> Edukacijų centro veiklos finansuojamos pagal </w:t>
            </w:r>
            <w:r w:rsidRPr="00E554F8">
              <w:rPr>
                <w:rFonts w:ascii="Times New Roman" w:eastAsia="Calibri" w:hAnsi="Times New Roman" w:cs="Times New Roman"/>
                <w:sz w:val="24"/>
                <w:szCs w:val="24"/>
                <w:lang w:val="lt-LT"/>
              </w:rPr>
              <w:t>Savivaldybės biudžeto lėšų naudojimo sutartį.</w:t>
            </w:r>
            <w:r w:rsidR="0034019A" w:rsidRPr="00E554F8">
              <w:rPr>
                <w:rFonts w:ascii="Times New Roman" w:eastAsia="Calibri" w:hAnsi="Times New Roman" w:cs="Times New Roman"/>
                <w:sz w:val="24"/>
                <w:szCs w:val="24"/>
                <w:lang w:val="lt-LT"/>
              </w:rPr>
              <w:t xml:space="preserve"> </w:t>
            </w:r>
          </w:p>
          <w:p w14:paraId="407CF72C" w14:textId="264C9931" w:rsidR="001D6FFE" w:rsidRPr="00E554F8" w:rsidRDefault="00407664" w:rsidP="00344E2A">
            <w:pPr>
              <w:spacing w:after="0" w:line="240" w:lineRule="auto"/>
              <w:ind w:firstLine="1276"/>
              <w:jc w:val="both"/>
              <w:rPr>
                <w:rFonts w:ascii="Times New Roman" w:eastAsia="Calibri" w:hAnsi="Times New Roman" w:cs="Times New Roman"/>
                <w:bCs/>
                <w:sz w:val="24"/>
                <w:szCs w:val="24"/>
                <w:lang w:val="en-US"/>
              </w:rPr>
            </w:pPr>
            <w:r w:rsidRPr="00E554F8">
              <w:rPr>
                <w:rFonts w:ascii="Times New Roman" w:eastAsia="Calibri" w:hAnsi="Times New Roman" w:cs="Times New Roman"/>
                <w:sz w:val="24"/>
                <w:szCs w:val="24"/>
                <w:lang w:val="lt-LT"/>
              </w:rPr>
              <w:t xml:space="preserve">Siekiant įgyvendinti strateginio veiklos plano iškeltus tikslus ir uždavinius, vykdant </w:t>
            </w:r>
            <w:r w:rsidRPr="00E554F8">
              <w:rPr>
                <w:rFonts w:ascii="Times New Roman" w:eastAsia="Calibri" w:hAnsi="Times New Roman" w:cs="Times New Roman"/>
                <w:i/>
                <w:iCs/>
                <w:sz w:val="24"/>
                <w:szCs w:val="24"/>
                <w:lang w:val="lt-LT"/>
              </w:rPr>
              <w:t>Trumpalaikių neformaliojo vaikų švietimo programų įgyvendinimą</w:t>
            </w:r>
            <w:r w:rsidRPr="00E554F8">
              <w:rPr>
                <w:rFonts w:ascii="Times New Roman" w:eastAsia="Calibri" w:hAnsi="Times New Roman" w:cs="Times New Roman"/>
                <w:sz w:val="24"/>
                <w:szCs w:val="24"/>
                <w:lang w:val="lt-LT"/>
              </w:rPr>
              <w:t>, p</w:t>
            </w:r>
            <w:r w:rsidR="00D17921" w:rsidRPr="00E554F8">
              <w:rPr>
                <w:rFonts w:ascii="Times New Roman" w:eastAsia="Calibri" w:hAnsi="Times New Roman" w:cs="Times New Roman"/>
                <w:bCs/>
                <w:sz w:val="24"/>
                <w:szCs w:val="24"/>
                <w:lang w:val="lt-LT"/>
              </w:rPr>
              <w:t xml:space="preserve">arengtas ir 2022 m. </w:t>
            </w:r>
            <w:r w:rsidR="00D17921" w:rsidRPr="00E554F8">
              <w:rPr>
                <w:rFonts w:ascii="Times New Roman" w:eastAsia="Calibri" w:hAnsi="Times New Roman" w:cs="Times New Roman"/>
                <w:sz w:val="24"/>
                <w:szCs w:val="24"/>
                <w:lang w:val="lt-LT"/>
              </w:rPr>
              <w:t xml:space="preserve">rugsėjo 6 d. </w:t>
            </w:r>
            <w:r w:rsidR="00D17921" w:rsidRPr="00E554F8">
              <w:rPr>
                <w:rFonts w:ascii="Times New Roman" w:eastAsia="Calibri" w:hAnsi="Times New Roman" w:cs="Times New Roman"/>
                <w:bCs/>
                <w:sz w:val="24"/>
                <w:szCs w:val="24"/>
                <w:lang w:val="lt-LT"/>
              </w:rPr>
              <w:t>direktoriaus įsakymu Nr. V-85 patvirtintas Edukacijų centro 2022─2023 m. m. ugdymo planas.</w:t>
            </w:r>
            <w:r w:rsidR="00D17921" w:rsidRPr="00E554F8">
              <w:rPr>
                <w:rFonts w:ascii="Times New Roman" w:eastAsia="Calibri" w:hAnsi="Times New Roman" w:cs="Times New Roman"/>
                <w:sz w:val="24"/>
                <w:szCs w:val="24"/>
                <w:lang w:val="lt-LT"/>
              </w:rPr>
              <w:t xml:space="preserve"> </w:t>
            </w:r>
            <w:r w:rsidR="00D17921" w:rsidRPr="00E554F8">
              <w:rPr>
                <w:rFonts w:ascii="Times New Roman" w:eastAsia="Times New Roman" w:hAnsi="Times New Roman" w:cs="Times New Roman"/>
                <w:sz w:val="24"/>
                <w:szCs w:val="24"/>
                <w:lang w:val="lt-LT"/>
              </w:rPr>
              <w:t>2022 m. buvo įgyvendinama 14 trumpalaikių neformaliojo švietimo programų, kuriose dalyvavo 407 mokiniai (pagal sutartis). Nuo rugsėjo 1 d. buvo parengtos ir įgyvendinamos 5 naujos trumpalaikės neformaliojo švietimo programos: Šiuolaikinių šokių kursai „U-</w:t>
            </w:r>
            <w:proofErr w:type="spellStart"/>
            <w:r w:rsidR="00D17921" w:rsidRPr="00E554F8">
              <w:rPr>
                <w:rFonts w:ascii="Times New Roman" w:eastAsia="Times New Roman" w:hAnsi="Times New Roman" w:cs="Times New Roman"/>
                <w:sz w:val="24"/>
                <w:szCs w:val="24"/>
                <w:lang w:val="lt-LT"/>
              </w:rPr>
              <w:t>dance</w:t>
            </w:r>
            <w:proofErr w:type="spellEnd"/>
            <w:r w:rsidR="00D17921" w:rsidRPr="00E554F8">
              <w:rPr>
                <w:rFonts w:ascii="Times New Roman" w:eastAsia="Times New Roman" w:hAnsi="Times New Roman" w:cs="Times New Roman"/>
                <w:sz w:val="24"/>
                <w:szCs w:val="24"/>
                <w:lang w:val="lt-LT"/>
              </w:rPr>
              <w:t>“, kūrybinė studija „</w:t>
            </w:r>
            <w:proofErr w:type="spellStart"/>
            <w:r w:rsidR="00D17921" w:rsidRPr="00E554F8">
              <w:rPr>
                <w:rFonts w:ascii="Times New Roman" w:eastAsia="Times New Roman" w:hAnsi="Times New Roman" w:cs="Times New Roman"/>
                <w:sz w:val="24"/>
                <w:szCs w:val="24"/>
                <w:lang w:val="lt-LT"/>
              </w:rPr>
              <w:t>Lastik</w:t>
            </w:r>
            <w:proofErr w:type="spellEnd"/>
            <w:r w:rsidR="00D17921" w:rsidRPr="00E554F8">
              <w:rPr>
                <w:rFonts w:ascii="Times New Roman" w:eastAsia="Times New Roman" w:hAnsi="Times New Roman" w:cs="Times New Roman"/>
                <w:sz w:val="24"/>
                <w:szCs w:val="24"/>
                <w:lang w:val="lt-LT"/>
              </w:rPr>
              <w:t>“, matematikos kursai „Matematikos labirintai“, anglų kalbos kursai „</w:t>
            </w:r>
            <w:proofErr w:type="spellStart"/>
            <w:r w:rsidR="00D17921" w:rsidRPr="00E554F8">
              <w:rPr>
                <w:rFonts w:ascii="Times New Roman" w:eastAsia="Times New Roman" w:hAnsi="Times New Roman" w:cs="Times New Roman"/>
                <w:sz w:val="24"/>
                <w:szCs w:val="24"/>
                <w:lang w:val="lt-LT"/>
              </w:rPr>
              <w:t>Funny</w:t>
            </w:r>
            <w:proofErr w:type="spellEnd"/>
            <w:r w:rsidR="00D17921" w:rsidRPr="00E554F8">
              <w:rPr>
                <w:rFonts w:ascii="Times New Roman" w:eastAsia="Times New Roman" w:hAnsi="Times New Roman" w:cs="Times New Roman"/>
                <w:sz w:val="24"/>
                <w:szCs w:val="24"/>
                <w:lang w:val="lt-LT"/>
              </w:rPr>
              <w:t xml:space="preserve"> </w:t>
            </w:r>
            <w:proofErr w:type="spellStart"/>
            <w:r w:rsidR="00D17921" w:rsidRPr="00E554F8">
              <w:rPr>
                <w:rFonts w:ascii="Times New Roman" w:eastAsia="Times New Roman" w:hAnsi="Times New Roman" w:cs="Times New Roman"/>
                <w:sz w:val="24"/>
                <w:szCs w:val="24"/>
                <w:lang w:val="lt-LT"/>
              </w:rPr>
              <w:t>english</w:t>
            </w:r>
            <w:proofErr w:type="spellEnd"/>
            <w:r w:rsidR="00D17921" w:rsidRPr="00E554F8">
              <w:rPr>
                <w:rFonts w:ascii="Times New Roman" w:eastAsia="Times New Roman" w:hAnsi="Times New Roman" w:cs="Times New Roman"/>
                <w:sz w:val="24"/>
                <w:szCs w:val="24"/>
                <w:lang w:val="lt-LT"/>
              </w:rPr>
              <w:t>“, dainavimo mėgėjų studija „</w:t>
            </w:r>
            <w:proofErr w:type="spellStart"/>
            <w:r w:rsidR="00D17921" w:rsidRPr="00E554F8">
              <w:rPr>
                <w:rFonts w:ascii="Times New Roman" w:eastAsia="Times New Roman" w:hAnsi="Times New Roman" w:cs="Times New Roman"/>
                <w:sz w:val="24"/>
                <w:szCs w:val="24"/>
                <w:lang w:val="lt-LT"/>
              </w:rPr>
              <w:t>Dainorėliai</w:t>
            </w:r>
            <w:proofErr w:type="spellEnd"/>
            <w:r w:rsidR="00D17921" w:rsidRPr="00E554F8">
              <w:rPr>
                <w:rFonts w:ascii="Times New Roman" w:eastAsia="Times New Roman" w:hAnsi="Times New Roman" w:cs="Times New Roman"/>
                <w:sz w:val="24"/>
                <w:szCs w:val="24"/>
                <w:lang w:val="lt-LT"/>
              </w:rPr>
              <w:t xml:space="preserve">“. Programų paskirtis - </w:t>
            </w:r>
            <w:r w:rsidR="00D17921" w:rsidRPr="00E554F8">
              <w:rPr>
                <w:rFonts w:ascii="Times New Roman" w:eastAsia="Times New Roman" w:hAnsi="Times New Roman" w:cs="Times New Roman"/>
                <w:sz w:val="24"/>
                <w:szCs w:val="24"/>
                <w:lang w:val="lt-LT" w:eastAsia="ru-RU"/>
              </w:rPr>
              <w:t xml:space="preserve">ugdyti ir plėtoti vaikų kompetencijas per saviraiškos poreikio tenkinimą. </w:t>
            </w:r>
            <w:r w:rsidR="001D6FFE" w:rsidRPr="00822DED">
              <w:rPr>
                <w:rFonts w:ascii="Times New Roman" w:eastAsia="Calibri" w:hAnsi="Times New Roman" w:cs="Times New Roman"/>
                <w:sz w:val="24"/>
                <w:szCs w:val="24"/>
                <w:lang w:val="lt-LT"/>
              </w:rPr>
              <w:t>Neformaliojo vaikų švietimo lėšas savivaldybė naudoja neformaliojo</w:t>
            </w:r>
            <w:r w:rsidR="00344E2A" w:rsidRPr="00822DED">
              <w:rPr>
                <w:rFonts w:ascii="Times New Roman" w:eastAsia="Calibri" w:hAnsi="Times New Roman" w:cs="Times New Roman"/>
                <w:sz w:val="24"/>
                <w:szCs w:val="24"/>
                <w:lang w:val="lt-LT"/>
              </w:rPr>
              <w:t xml:space="preserve"> </w:t>
            </w:r>
            <w:r w:rsidR="001D6FFE" w:rsidRPr="00822DED">
              <w:rPr>
                <w:rFonts w:ascii="Times New Roman" w:eastAsia="Calibri" w:hAnsi="Times New Roman" w:cs="Times New Roman"/>
                <w:sz w:val="24"/>
                <w:szCs w:val="24"/>
                <w:lang w:val="lt-LT"/>
              </w:rPr>
              <w:t>vaikų švietimo</w:t>
            </w:r>
            <w:r w:rsidR="00344E2A" w:rsidRPr="00822DED">
              <w:rPr>
                <w:rFonts w:ascii="Times New Roman" w:eastAsia="Calibri" w:hAnsi="Times New Roman" w:cs="Times New Roman"/>
                <w:sz w:val="24"/>
                <w:szCs w:val="24"/>
                <w:lang w:val="lt-LT"/>
              </w:rPr>
              <w:t xml:space="preserve"> </w:t>
            </w:r>
            <w:r w:rsidR="001D6FFE" w:rsidRPr="00822DED">
              <w:rPr>
                <w:rFonts w:ascii="Times New Roman" w:eastAsia="Calibri" w:hAnsi="Times New Roman" w:cs="Times New Roman"/>
                <w:sz w:val="24"/>
                <w:szCs w:val="24"/>
                <w:lang w:val="lt-LT"/>
              </w:rPr>
              <w:t>programoms finansuoti ir aukščiau minėto aprašo įgyvendinimui administruoti,</w:t>
            </w:r>
            <w:r w:rsidR="00344E2A" w:rsidRPr="00822DED">
              <w:rPr>
                <w:rFonts w:ascii="Times New Roman" w:eastAsia="Calibri" w:hAnsi="Times New Roman" w:cs="Times New Roman"/>
                <w:sz w:val="24"/>
                <w:szCs w:val="24"/>
                <w:lang w:val="lt-LT"/>
              </w:rPr>
              <w:t xml:space="preserve"> </w:t>
            </w:r>
            <w:r w:rsidR="001D6FFE" w:rsidRPr="00822DED">
              <w:rPr>
                <w:rFonts w:ascii="Times New Roman" w:eastAsia="Calibri" w:hAnsi="Times New Roman" w:cs="Times New Roman"/>
                <w:sz w:val="24"/>
                <w:szCs w:val="24"/>
                <w:lang w:val="lt-LT"/>
              </w:rPr>
              <w:t xml:space="preserve">neviršijant </w:t>
            </w:r>
            <w:r w:rsidR="001D6FFE" w:rsidRPr="00724525">
              <w:rPr>
                <w:rFonts w:ascii="Times New Roman" w:eastAsia="Calibri" w:hAnsi="Times New Roman" w:cs="Times New Roman"/>
                <w:sz w:val="24"/>
                <w:szCs w:val="24"/>
                <w:lang w:val="lt-LT"/>
              </w:rPr>
              <w:t xml:space="preserve">3 proc. </w:t>
            </w:r>
            <w:r w:rsidR="001D6FFE" w:rsidRPr="00822DED">
              <w:rPr>
                <w:rFonts w:ascii="Times New Roman" w:eastAsia="Calibri" w:hAnsi="Times New Roman" w:cs="Times New Roman"/>
                <w:sz w:val="24"/>
                <w:szCs w:val="24"/>
                <w:lang w:val="lt-LT"/>
              </w:rPr>
              <w:t>savivaldybei skirtos lėšų sumos.</w:t>
            </w:r>
            <w:r w:rsidR="001D6FFE" w:rsidRPr="00E554F8">
              <w:rPr>
                <w:rFonts w:ascii="Times New Roman" w:eastAsia="Calibri" w:hAnsi="Times New Roman" w:cs="Times New Roman"/>
                <w:sz w:val="24"/>
                <w:szCs w:val="24"/>
                <w:lang w:val="lt-LT"/>
              </w:rPr>
              <w:t xml:space="preserve"> </w:t>
            </w:r>
            <w:proofErr w:type="spellStart"/>
            <w:r w:rsidR="001D6FFE" w:rsidRPr="00E554F8">
              <w:rPr>
                <w:rFonts w:ascii="Times New Roman" w:eastAsia="Calibri" w:hAnsi="Times New Roman" w:cs="Times New Roman"/>
                <w:sz w:val="24"/>
                <w:szCs w:val="24"/>
                <w:lang w:val="en-US"/>
              </w:rPr>
              <w:t>Taip</w:t>
            </w:r>
            <w:proofErr w:type="spellEnd"/>
            <w:r w:rsidR="001D6FFE" w:rsidRPr="00E554F8">
              <w:rPr>
                <w:rFonts w:ascii="Times New Roman" w:eastAsia="Calibri" w:hAnsi="Times New Roman" w:cs="Times New Roman"/>
                <w:sz w:val="24"/>
                <w:szCs w:val="24"/>
                <w:lang w:val="en-US"/>
              </w:rPr>
              <w:t xml:space="preserve"> pat </w:t>
            </w:r>
            <w:proofErr w:type="spellStart"/>
            <w:r w:rsidR="001D6FFE" w:rsidRPr="00E554F8">
              <w:rPr>
                <w:rFonts w:ascii="Times New Roman" w:eastAsia="Calibri" w:hAnsi="Times New Roman" w:cs="Times New Roman"/>
                <w:sz w:val="24"/>
                <w:szCs w:val="24"/>
                <w:lang w:val="en-US"/>
              </w:rPr>
              <w:t>šia</w:t>
            </w:r>
            <w:proofErr w:type="spellEnd"/>
            <w:r w:rsidR="001D6FFE" w:rsidRPr="00E554F8">
              <w:rPr>
                <w:rFonts w:ascii="Times New Roman" w:eastAsia="Calibri" w:hAnsi="Times New Roman" w:cs="Times New Roman"/>
                <w:sz w:val="24"/>
                <w:szCs w:val="24"/>
                <w:lang w:val="en-US"/>
              </w:rPr>
              <w:t xml:space="preserve"> </w:t>
            </w:r>
            <w:proofErr w:type="spellStart"/>
            <w:r w:rsidR="001D6FFE" w:rsidRPr="00E554F8">
              <w:rPr>
                <w:rFonts w:ascii="Times New Roman" w:eastAsia="Calibri" w:hAnsi="Times New Roman" w:cs="Times New Roman"/>
                <w:sz w:val="24"/>
                <w:szCs w:val="24"/>
                <w:lang w:val="en-US"/>
              </w:rPr>
              <w:t>priemone</w:t>
            </w:r>
            <w:proofErr w:type="spellEnd"/>
            <w:r w:rsidR="001D6FFE" w:rsidRPr="00E554F8">
              <w:rPr>
                <w:rFonts w:ascii="Times New Roman" w:eastAsia="Calibri" w:hAnsi="Times New Roman" w:cs="Times New Roman"/>
                <w:sz w:val="24"/>
                <w:szCs w:val="24"/>
                <w:lang w:val="en-US"/>
              </w:rPr>
              <w:t xml:space="preserve"> bus </w:t>
            </w:r>
            <w:proofErr w:type="spellStart"/>
            <w:r w:rsidR="001D6FFE" w:rsidRPr="00E554F8">
              <w:rPr>
                <w:rFonts w:ascii="Times New Roman" w:eastAsia="Calibri" w:hAnsi="Times New Roman" w:cs="Times New Roman"/>
                <w:sz w:val="24"/>
                <w:szCs w:val="24"/>
                <w:lang w:val="en-US"/>
              </w:rPr>
              <w:t>užtikrinta</w:t>
            </w:r>
            <w:proofErr w:type="spellEnd"/>
            <w:r w:rsidR="001D6FFE" w:rsidRPr="00E554F8">
              <w:rPr>
                <w:rFonts w:ascii="Times New Roman" w:eastAsia="Calibri" w:hAnsi="Times New Roman" w:cs="Times New Roman"/>
                <w:sz w:val="24"/>
                <w:szCs w:val="24"/>
                <w:lang w:val="en-US"/>
              </w:rPr>
              <w:t xml:space="preserve"> </w:t>
            </w:r>
            <w:bookmarkStart w:id="0" w:name="_Hlk126160450"/>
            <w:proofErr w:type="spellStart"/>
            <w:r w:rsidR="001D6FFE" w:rsidRPr="00E554F8">
              <w:rPr>
                <w:rFonts w:ascii="Times New Roman" w:eastAsia="Calibri" w:hAnsi="Times New Roman" w:cs="Times New Roman"/>
                <w:sz w:val="24"/>
                <w:szCs w:val="24"/>
                <w:lang w:val="en-US"/>
              </w:rPr>
              <w:t>viešosios</w:t>
            </w:r>
            <w:proofErr w:type="spellEnd"/>
            <w:r w:rsidR="001D6FFE" w:rsidRPr="00E554F8">
              <w:rPr>
                <w:rFonts w:ascii="Times New Roman" w:eastAsia="Calibri" w:hAnsi="Times New Roman" w:cs="Times New Roman"/>
                <w:sz w:val="24"/>
                <w:szCs w:val="24"/>
                <w:lang w:val="en-US"/>
              </w:rPr>
              <w:t xml:space="preserve"> </w:t>
            </w:r>
            <w:proofErr w:type="spellStart"/>
            <w:r w:rsidR="001D6FFE" w:rsidRPr="00E554F8">
              <w:rPr>
                <w:rFonts w:ascii="Times New Roman" w:eastAsia="Calibri" w:hAnsi="Times New Roman" w:cs="Times New Roman"/>
                <w:sz w:val="24"/>
                <w:szCs w:val="24"/>
                <w:lang w:val="en-US"/>
              </w:rPr>
              <w:t>įstaigos</w:t>
            </w:r>
            <w:proofErr w:type="spellEnd"/>
            <w:r w:rsidR="001D6FFE" w:rsidRPr="00E554F8">
              <w:rPr>
                <w:rFonts w:ascii="Times New Roman" w:eastAsia="Calibri" w:hAnsi="Times New Roman" w:cs="Times New Roman"/>
                <w:sz w:val="24"/>
                <w:szCs w:val="24"/>
                <w:lang w:val="en-US"/>
              </w:rPr>
              <w:t xml:space="preserve"> Visagino edukacijų </w:t>
            </w:r>
            <w:proofErr w:type="spellStart"/>
            <w:r w:rsidR="001D6FFE" w:rsidRPr="00E554F8">
              <w:rPr>
                <w:rFonts w:ascii="Times New Roman" w:eastAsia="Calibri" w:hAnsi="Times New Roman" w:cs="Times New Roman"/>
                <w:sz w:val="24"/>
                <w:szCs w:val="24"/>
                <w:lang w:val="en-US"/>
              </w:rPr>
              <w:t>centro</w:t>
            </w:r>
            <w:proofErr w:type="spellEnd"/>
            <w:r w:rsidR="001D6FFE" w:rsidRPr="00E554F8">
              <w:rPr>
                <w:rFonts w:ascii="Times New Roman" w:eastAsia="Calibri" w:hAnsi="Times New Roman" w:cs="Times New Roman"/>
                <w:sz w:val="24"/>
                <w:szCs w:val="24"/>
                <w:lang w:val="en-US"/>
              </w:rPr>
              <w:t xml:space="preserve"> </w:t>
            </w:r>
            <w:proofErr w:type="spellStart"/>
            <w:r w:rsidR="001D6FFE" w:rsidRPr="00E554F8">
              <w:rPr>
                <w:rFonts w:ascii="Times New Roman" w:eastAsia="Calibri" w:hAnsi="Times New Roman" w:cs="Times New Roman"/>
                <w:sz w:val="24"/>
                <w:szCs w:val="24"/>
                <w:lang w:val="en-US"/>
              </w:rPr>
              <w:t>veikla</w:t>
            </w:r>
            <w:proofErr w:type="spellEnd"/>
            <w:r w:rsidR="001D6FFE" w:rsidRPr="00E554F8">
              <w:rPr>
                <w:rFonts w:ascii="Times New Roman" w:eastAsia="Calibri" w:hAnsi="Times New Roman" w:cs="Times New Roman"/>
                <w:sz w:val="24"/>
                <w:szCs w:val="24"/>
                <w:lang w:val="en-US"/>
              </w:rPr>
              <w:t xml:space="preserve"> </w:t>
            </w:r>
            <w:proofErr w:type="spellStart"/>
            <w:r w:rsidR="001D6FFE" w:rsidRPr="00E554F8">
              <w:rPr>
                <w:rFonts w:ascii="Times New Roman" w:eastAsia="Calibri" w:hAnsi="Times New Roman" w:cs="Times New Roman"/>
                <w:sz w:val="24"/>
                <w:szCs w:val="24"/>
                <w:lang w:val="en-US"/>
              </w:rPr>
              <w:t>ir</w:t>
            </w:r>
            <w:proofErr w:type="spellEnd"/>
            <w:r w:rsidR="001D6FFE" w:rsidRPr="00E554F8">
              <w:rPr>
                <w:rFonts w:ascii="Times New Roman" w:eastAsia="Calibri" w:hAnsi="Times New Roman" w:cs="Times New Roman"/>
                <w:sz w:val="24"/>
                <w:szCs w:val="24"/>
                <w:lang w:val="en-US"/>
              </w:rPr>
              <w:t xml:space="preserve"> </w:t>
            </w:r>
            <w:proofErr w:type="spellStart"/>
            <w:r w:rsidR="001D6FFE" w:rsidRPr="00E554F8">
              <w:rPr>
                <w:rFonts w:ascii="Times New Roman" w:eastAsia="Calibri" w:hAnsi="Times New Roman" w:cs="Times New Roman"/>
                <w:sz w:val="24"/>
                <w:szCs w:val="24"/>
                <w:lang w:val="en-US"/>
              </w:rPr>
              <w:t>paslaugų</w:t>
            </w:r>
            <w:proofErr w:type="spellEnd"/>
            <w:r w:rsidR="001D6FFE" w:rsidRPr="00E554F8">
              <w:rPr>
                <w:rFonts w:ascii="Times New Roman" w:eastAsia="Calibri" w:hAnsi="Times New Roman" w:cs="Times New Roman"/>
                <w:sz w:val="24"/>
                <w:szCs w:val="24"/>
                <w:lang w:val="en-US"/>
              </w:rPr>
              <w:t xml:space="preserve"> </w:t>
            </w:r>
            <w:proofErr w:type="spellStart"/>
            <w:r w:rsidR="001D6FFE" w:rsidRPr="00E554F8">
              <w:rPr>
                <w:rFonts w:ascii="Times New Roman" w:eastAsia="Calibri" w:hAnsi="Times New Roman" w:cs="Times New Roman"/>
                <w:sz w:val="24"/>
                <w:szCs w:val="24"/>
                <w:lang w:val="en-US"/>
              </w:rPr>
              <w:t>teikimas</w:t>
            </w:r>
            <w:proofErr w:type="spellEnd"/>
            <w:r w:rsidR="001D6FFE" w:rsidRPr="00E554F8">
              <w:rPr>
                <w:rFonts w:ascii="Times New Roman" w:eastAsia="Calibri" w:hAnsi="Times New Roman" w:cs="Times New Roman"/>
                <w:sz w:val="24"/>
                <w:szCs w:val="24"/>
                <w:lang w:val="en-US"/>
              </w:rPr>
              <w:t xml:space="preserve"> </w:t>
            </w:r>
            <w:proofErr w:type="spellStart"/>
            <w:r w:rsidR="001D6FFE" w:rsidRPr="00E554F8">
              <w:rPr>
                <w:rFonts w:ascii="Times New Roman" w:eastAsia="Calibri" w:hAnsi="Times New Roman" w:cs="Times New Roman"/>
                <w:sz w:val="24"/>
                <w:szCs w:val="24"/>
                <w:lang w:val="en-US"/>
              </w:rPr>
              <w:t>pagal</w:t>
            </w:r>
            <w:proofErr w:type="spellEnd"/>
            <w:r w:rsidR="001D6FFE" w:rsidRPr="00E554F8">
              <w:rPr>
                <w:rFonts w:ascii="Times New Roman" w:eastAsia="Calibri" w:hAnsi="Times New Roman" w:cs="Times New Roman"/>
                <w:sz w:val="24"/>
                <w:szCs w:val="24"/>
                <w:lang w:val="en-US"/>
              </w:rPr>
              <w:t xml:space="preserve"> </w:t>
            </w:r>
            <w:proofErr w:type="spellStart"/>
            <w:r w:rsidR="001D6FFE" w:rsidRPr="00E554F8">
              <w:rPr>
                <w:rFonts w:ascii="Times New Roman" w:eastAsia="Calibri" w:hAnsi="Times New Roman" w:cs="Times New Roman"/>
                <w:sz w:val="24"/>
                <w:szCs w:val="24"/>
                <w:lang w:val="en-US"/>
              </w:rPr>
              <w:t>finansavimo</w:t>
            </w:r>
            <w:proofErr w:type="spellEnd"/>
            <w:r w:rsidR="001D6FFE" w:rsidRPr="00E554F8">
              <w:rPr>
                <w:rFonts w:ascii="Times New Roman" w:eastAsia="Calibri" w:hAnsi="Times New Roman" w:cs="Times New Roman"/>
                <w:sz w:val="24"/>
                <w:szCs w:val="24"/>
                <w:lang w:val="en-US"/>
              </w:rPr>
              <w:t xml:space="preserve"> </w:t>
            </w:r>
            <w:proofErr w:type="spellStart"/>
            <w:r w:rsidR="001D6FFE" w:rsidRPr="00E554F8">
              <w:rPr>
                <w:rFonts w:ascii="Times New Roman" w:eastAsia="Calibri" w:hAnsi="Times New Roman" w:cs="Times New Roman"/>
                <w:sz w:val="24"/>
                <w:szCs w:val="24"/>
                <w:lang w:val="en-US"/>
              </w:rPr>
              <w:t>sutartis</w:t>
            </w:r>
            <w:proofErr w:type="spellEnd"/>
            <w:r w:rsidR="001D6FFE" w:rsidRPr="00E554F8">
              <w:rPr>
                <w:rFonts w:ascii="Times New Roman" w:eastAsia="Calibri" w:hAnsi="Times New Roman" w:cs="Times New Roman"/>
                <w:sz w:val="24"/>
                <w:szCs w:val="24"/>
                <w:lang w:val="en-US"/>
              </w:rPr>
              <w:t>.</w:t>
            </w:r>
            <w:bookmarkEnd w:id="0"/>
          </w:p>
          <w:p w14:paraId="300B2871" w14:textId="77777777" w:rsidR="002E7CC9" w:rsidRPr="00E554F8" w:rsidRDefault="002E7CC9" w:rsidP="00344E2A">
            <w:pPr>
              <w:shd w:val="clear" w:color="auto" w:fill="FFFFFF"/>
              <w:spacing w:after="0" w:line="240" w:lineRule="auto"/>
              <w:ind w:firstLine="1276"/>
              <w:jc w:val="both"/>
              <w:rPr>
                <w:rFonts w:ascii="Times New Roman" w:eastAsia="Times New Roman" w:hAnsi="Times New Roman" w:cs="Times New Roman"/>
                <w:sz w:val="24"/>
                <w:szCs w:val="24"/>
                <w:shd w:val="clear" w:color="auto" w:fill="FFFFFF"/>
                <w:lang w:val="lt-LT"/>
              </w:rPr>
            </w:pPr>
            <w:r w:rsidRPr="00E554F8">
              <w:rPr>
                <w:rFonts w:ascii="Times New Roman" w:eastAsia="Calibri" w:hAnsi="Times New Roman" w:cs="Times New Roman"/>
                <w:sz w:val="24"/>
                <w:szCs w:val="24"/>
                <w:lang w:val="lt-LT"/>
              </w:rPr>
              <w:t xml:space="preserve">Edukacijų centro </w:t>
            </w:r>
            <w:r w:rsidRPr="00E554F8">
              <w:rPr>
                <w:rFonts w:ascii="Times New Roman" w:eastAsia="Calibri" w:hAnsi="Times New Roman" w:cs="Times New Roman"/>
                <w:bCs/>
                <w:sz w:val="24"/>
                <w:szCs w:val="24"/>
                <w:lang w:val="lt-LT"/>
              </w:rPr>
              <w:t>atviroje jaunimo erdvėje vykdomas</w:t>
            </w:r>
            <w:r w:rsidRPr="00E554F8">
              <w:rPr>
                <w:rFonts w:ascii="Times New Roman" w:eastAsia="Calibri" w:hAnsi="Times New Roman" w:cs="Times New Roman"/>
                <w:sz w:val="24"/>
                <w:szCs w:val="24"/>
                <w:lang w:val="lt-LT"/>
              </w:rPr>
              <w:t xml:space="preserve"> </w:t>
            </w:r>
            <w:r w:rsidRPr="00E554F8">
              <w:rPr>
                <w:rFonts w:ascii="Times New Roman" w:eastAsia="Calibri" w:hAnsi="Times New Roman" w:cs="Times New Roman"/>
                <w:i/>
                <w:sz w:val="24"/>
                <w:szCs w:val="24"/>
                <w:lang w:val="lt-LT"/>
              </w:rPr>
              <w:t>atviras darbas su jaunimu</w:t>
            </w:r>
            <w:r w:rsidRPr="00E554F8">
              <w:rPr>
                <w:rFonts w:ascii="Times New Roman" w:eastAsia="Calibri" w:hAnsi="Times New Roman" w:cs="Times New Roman"/>
                <w:sz w:val="24"/>
                <w:szCs w:val="24"/>
                <w:lang w:val="lt-LT"/>
              </w:rPr>
              <w:t xml:space="preserve">, </w:t>
            </w:r>
            <w:r w:rsidRPr="00E554F8">
              <w:rPr>
                <w:rFonts w:ascii="Times New Roman" w:eastAsia="Calibri" w:hAnsi="Times New Roman" w:cs="Times New Roman"/>
                <w:i/>
                <w:sz w:val="24"/>
                <w:szCs w:val="24"/>
                <w:lang w:val="lt-LT"/>
              </w:rPr>
              <w:t>organizuojamos savanoriškos veiklos</w:t>
            </w:r>
            <w:r w:rsidRPr="00E554F8">
              <w:rPr>
                <w:rFonts w:ascii="Times New Roman" w:eastAsia="Calibri" w:hAnsi="Times New Roman" w:cs="Times New Roman"/>
                <w:sz w:val="24"/>
                <w:szCs w:val="24"/>
                <w:lang w:val="lt-LT"/>
              </w:rPr>
              <w:t xml:space="preserve">. Čia sudarytos sąlygos mažiau galimybių turinčiam jaunimui rinktis, bendrauti, diskutuoti, inicijuoti bei organizuoti renginius ir kitas patrauklias veiklas. </w:t>
            </w:r>
            <w:r w:rsidRPr="00E554F8">
              <w:rPr>
                <w:rFonts w:ascii="Times New Roman" w:eastAsia="Times New Roman" w:hAnsi="Times New Roman" w:cs="Times New Roman"/>
                <w:sz w:val="24"/>
                <w:szCs w:val="24"/>
                <w:shd w:val="clear" w:color="auto" w:fill="FFFFFF"/>
                <w:lang w:val="lt-LT"/>
              </w:rPr>
              <w:t>Per 2022 metus jaunimo erdvėje apsilankė apie 178 skirtingų jaunuolių nuo 14</w:t>
            </w:r>
            <w:r w:rsidRPr="00E554F8">
              <w:rPr>
                <w:rFonts w:ascii="Times New Roman" w:eastAsia="Calibri" w:hAnsi="Times New Roman" w:cs="Times New Roman"/>
                <w:sz w:val="24"/>
                <w:szCs w:val="24"/>
                <w:lang w:val="lt-LT"/>
              </w:rPr>
              <w:t xml:space="preserve"> </w:t>
            </w:r>
            <w:r w:rsidRPr="00E554F8">
              <w:rPr>
                <w:rFonts w:ascii="Times New Roman" w:eastAsia="Times New Roman" w:hAnsi="Times New Roman" w:cs="Times New Roman"/>
                <w:sz w:val="24"/>
                <w:szCs w:val="24"/>
                <w:shd w:val="clear" w:color="auto" w:fill="FFFFFF"/>
                <w:lang w:val="lt-LT"/>
              </w:rPr>
              <w:t>iki 29 metų.</w:t>
            </w:r>
            <w:r w:rsidRPr="00E554F8">
              <w:rPr>
                <w:rFonts w:ascii="Times New Roman" w:eastAsia="Calibri" w:hAnsi="Times New Roman" w:cs="Times New Roman"/>
                <w:sz w:val="24"/>
                <w:szCs w:val="24"/>
                <w:lang w:val="lt-LT"/>
              </w:rPr>
              <w:t xml:space="preserve"> </w:t>
            </w:r>
            <w:r w:rsidRPr="00E554F8">
              <w:rPr>
                <w:rFonts w:ascii="Times New Roman" w:eastAsia="Times New Roman" w:hAnsi="Times New Roman" w:cs="Times New Roman"/>
                <w:sz w:val="24"/>
                <w:szCs w:val="24"/>
                <w:shd w:val="clear" w:color="auto" w:fill="FFFFFF"/>
                <w:lang w:val="lt-LT"/>
              </w:rPr>
              <w:t xml:space="preserve">Pagal Jaunimo savanoriškos tarnybos programą, veiklose dalyvavo 10 savanorių, nors buvo planuota mažiau.  </w:t>
            </w:r>
          </w:p>
          <w:p w14:paraId="371B35D7" w14:textId="77777777" w:rsidR="002E7CC9" w:rsidRPr="00E554F8" w:rsidRDefault="002E7CC9" w:rsidP="00344E2A">
            <w:pPr>
              <w:shd w:val="clear" w:color="auto" w:fill="FFFFFF"/>
              <w:spacing w:after="0" w:line="240" w:lineRule="auto"/>
              <w:ind w:firstLine="1276"/>
              <w:jc w:val="both"/>
              <w:rPr>
                <w:rFonts w:ascii="Times New Roman" w:eastAsia="Times New Roman" w:hAnsi="Times New Roman" w:cs="Times New Roman"/>
                <w:sz w:val="24"/>
                <w:szCs w:val="24"/>
                <w:shd w:val="clear" w:color="auto" w:fill="FFFFFF"/>
                <w:lang w:val="lt-LT"/>
              </w:rPr>
            </w:pPr>
            <w:r w:rsidRPr="00E554F8">
              <w:rPr>
                <w:rFonts w:ascii="Times New Roman" w:eastAsia="Times New Roman" w:hAnsi="Times New Roman" w:cs="Times New Roman"/>
                <w:sz w:val="24"/>
                <w:szCs w:val="24"/>
                <w:shd w:val="clear" w:color="auto" w:fill="FFFFFF"/>
                <w:lang w:val="lt-LT"/>
              </w:rPr>
              <w:t>Organizuota: kūrybinės dirbtuvės: „Piešimas ant stiklo”,  „</w:t>
            </w:r>
            <w:proofErr w:type="spellStart"/>
            <w:r w:rsidRPr="00E554F8">
              <w:rPr>
                <w:rFonts w:ascii="Times New Roman" w:eastAsia="Times New Roman" w:hAnsi="Times New Roman" w:cs="Times New Roman"/>
                <w:sz w:val="24"/>
                <w:szCs w:val="24"/>
                <w:shd w:val="clear" w:color="auto" w:fill="FFFFFF"/>
                <w:lang w:val="lt-LT"/>
              </w:rPr>
              <w:t>Papercraft</w:t>
            </w:r>
            <w:proofErr w:type="spellEnd"/>
            <w:r w:rsidRPr="00E554F8">
              <w:rPr>
                <w:rFonts w:ascii="Times New Roman" w:eastAsia="Times New Roman" w:hAnsi="Times New Roman" w:cs="Times New Roman"/>
                <w:sz w:val="24"/>
                <w:szCs w:val="24"/>
                <w:shd w:val="clear" w:color="auto" w:fill="FFFFFF"/>
                <w:lang w:val="lt-LT"/>
              </w:rPr>
              <w:t xml:space="preserve">”, „Lipdymas iš </w:t>
            </w:r>
            <w:proofErr w:type="spellStart"/>
            <w:r w:rsidRPr="00E554F8">
              <w:rPr>
                <w:rFonts w:ascii="Times New Roman" w:eastAsia="Times New Roman" w:hAnsi="Times New Roman" w:cs="Times New Roman"/>
                <w:sz w:val="24"/>
                <w:szCs w:val="24"/>
                <w:shd w:val="clear" w:color="auto" w:fill="FFFFFF"/>
                <w:lang w:val="lt-LT"/>
              </w:rPr>
              <w:t>modelino</w:t>
            </w:r>
            <w:proofErr w:type="spellEnd"/>
            <w:r w:rsidRPr="00E554F8">
              <w:rPr>
                <w:rFonts w:ascii="Times New Roman" w:eastAsia="Times New Roman" w:hAnsi="Times New Roman" w:cs="Times New Roman"/>
                <w:sz w:val="24"/>
                <w:szCs w:val="24"/>
                <w:shd w:val="clear" w:color="auto" w:fill="FFFFFF"/>
                <w:lang w:val="lt-LT"/>
              </w:rPr>
              <w:t xml:space="preserve">”; 4 stalo ir video žaidimų vakarai, kuriuose dalyvavo 49 jaunuoliai; renginiai: </w:t>
            </w:r>
          </w:p>
          <w:p w14:paraId="29ED5B30" w14:textId="2BA996D9" w:rsidR="002E7CC9" w:rsidRPr="00E554F8" w:rsidRDefault="00E9349B" w:rsidP="00344E2A">
            <w:pPr>
              <w:shd w:val="clear" w:color="auto" w:fill="FFFFFF"/>
              <w:spacing w:after="0" w:line="240" w:lineRule="auto"/>
              <w:jc w:val="both"/>
              <w:rPr>
                <w:rFonts w:ascii="Times New Roman" w:eastAsia="Times New Roman" w:hAnsi="Times New Roman" w:cs="Times New Roman"/>
                <w:sz w:val="24"/>
                <w:szCs w:val="24"/>
                <w:shd w:val="clear" w:color="auto" w:fill="FFFFFF"/>
                <w:lang w:val="lt-LT"/>
              </w:rPr>
            </w:pPr>
            <w:r>
              <w:rPr>
                <w:rFonts w:ascii="Times New Roman" w:eastAsia="Times New Roman" w:hAnsi="Times New Roman" w:cs="Times New Roman"/>
                <w:sz w:val="24"/>
                <w:szCs w:val="24"/>
                <w:shd w:val="clear" w:color="auto" w:fill="FFFFFF"/>
                <w:lang w:val="lt-LT"/>
              </w:rPr>
              <w:t xml:space="preserve">„Karjera be sienų“, </w:t>
            </w:r>
            <w:r w:rsidR="002E7CC9" w:rsidRPr="00E554F8">
              <w:rPr>
                <w:rFonts w:ascii="Times New Roman" w:eastAsia="Times New Roman" w:hAnsi="Times New Roman" w:cs="Times New Roman"/>
                <w:sz w:val="24"/>
                <w:szCs w:val="24"/>
                <w:shd w:val="clear" w:color="auto" w:fill="FFFFFF"/>
                <w:lang w:val="lt-LT"/>
              </w:rPr>
              <w:t>„Gerovės ir lyčių lygybė”, „Keliaujantys jaunimo metai</w:t>
            </w:r>
            <w:r>
              <w:rPr>
                <w:rFonts w:ascii="Times New Roman" w:eastAsia="Times New Roman" w:hAnsi="Times New Roman" w:cs="Times New Roman"/>
                <w:sz w:val="24"/>
                <w:szCs w:val="24"/>
                <w:shd w:val="clear" w:color="auto" w:fill="FFFFFF"/>
                <w:lang w:val="lt-LT"/>
              </w:rPr>
              <w:t>“</w:t>
            </w:r>
            <w:r w:rsidR="002E7CC9" w:rsidRPr="00E554F8">
              <w:rPr>
                <w:rFonts w:ascii="Times New Roman" w:eastAsia="Times New Roman" w:hAnsi="Times New Roman" w:cs="Times New Roman"/>
                <w:sz w:val="24"/>
                <w:szCs w:val="24"/>
                <w:shd w:val="clear" w:color="auto" w:fill="FFFFFF"/>
                <w:lang w:val="lt-LT"/>
              </w:rPr>
              <w:t xml:space="preserve"> - Visagino jaunimo festivalis“, „Tarptautinė savanorių diena“. VšĮ Visagino edukacijų centro ugdytiniai ir atviros jaunimo erdvės savanoriai įgyvendino konkurso laimėtojos N</w:t>
            </w:r>
            <w:r>
              <w:rPr>
                <w:rFonts w:ascii="Times New Roman" w:eastAsia="Times New Roman" w:hAnsi="Times New Roman" w:cs="Times New Roman"/>
                <w:sz w:val="24"/>
                <w:szCs w:val="24"/>
                <w:shd w:val="clear" w:color="auto" w:fill="FFFFFF"/>
                <w:lang w:val="lt-LT"/>
              </w:rPr>
              <w:t xml:space="preserve">ika </w:t>
            </w:r>
            <w:proofErr w:type="spellStart"/>
            <w:r>
              <w:rPr>
                <w:rFonts w:ascii="Times New Roman" w:eastAsia="Times New Roman" w:hAnsi="Times New Roman" w:cs="Times New Roman"/>
                <w:sz w:val="24"/>
                <w:szCs w:val="24"/>
                <w:shd w:val="clear" w:color="auto" w:fill="FFFFFF"/>
                <w:lang w:val="lt-LT"/>
              </w:rPr>
              <w:t>Pyrčak</w:t>
            </w:r>
            <w:proofErr w:type="spellEnd"/>
            <w:r>
              <w:rPr>
                <w:rFonts w:ascii="Times New Roman" w:eastAsia="Times New Roman" w:hAnsi="Times New Roman" w:cs="Times New Roman"/>
                <w:sz w:val="24"/>
                <w:szCs w:val="24"/>
                <w:shd w:val="clear" w:color="auto" w:fill="FFFFFF"/>
                <w:lang w:val="lt-LT"/>
              </w:rPr>
              <w:t xml:space="preserve"> piešinį iš konkurso „Saugus eismas kelyje 2022“</w:t>
            </w:r>
            <w:r w:rsidR="002E7CC9" w:rsidRPr="00E554F8">
              <w:rPr>
                <w:rFonts w:ascii="Times New Roman" w:eastAsia="Times New Roman" w:hAnsi="Times New Roman" w:cs="Times New Roman"/>
                <w:sz w:val="24"/>
                <w:szCs w:val="24"/>
                <w:shd w:val="clear" w:color="auto" w:fill="FFFFFF"/>
                <w:lang w:val="lt-LT"/>
              </w:rPr>
              <w:t>. Renginiuose dalyvavo 89 jaunuoliai.</w:t>
            </w:r>
          </w:p>
          <w:p w14:paraId="42C3D93E" w14:textId="37D0EF02" w:rsidR="00ED0566" w:rsidRPr="00E554F8" w:rsidRDefault="00407664" w:rsidP="00344E2A">
            <w:pPr>
              <w:shd w:val="clear" w:color="auto" w:fill="FFFFFF"/>
              <w:spacing w:after="0" w:line="240" w:lineRule="auto"/>
              <w:ind w:firstLine="1276"/>
              <w:jc w:val="both"/>
              <w:rPr>
                <w:rFonts w:ascii="Times New Roman" w:eastAsia="Times New Roman" w:hAnsi="Times New Roman" w:cs="Times New Roman"/>
                <w:bCs/>
                <w:noProof/>
                <w:sz w:val="24"/>
                <w:szCs w:val="24"/>
                <w:lang w:val="lt-LT"/>
              </w:rPr>
            </w:pPr>
            <w:r w:rsidRPr="00E554F8">
              <w:rPr>
                <w:rFonts w:ascii="Times New Roman" w:eastAsia="Times New Roman" w:hAnsi="Times New Roman" w:cs="Times New Roman"/>
                <w:i/>
                <w:iCs/>
                <w:sz w:val="24"/>
                <w:szCs w:val="24"/>
                <w:shd w:val="clear" w:color="auto" w:fill="FFFFFF"/>
                <w:lang w:val="lt-LT"/>
              </w:rPr>
              <w:t>Stovyklų organizavimo mokinių atostogų metu</w:t>
            </w:r>
            <w:r w:rsidR="00ED0566" w:rsidRPr="00E554F8">
              <w:rPr>
                <w:rFonts w:ascii="Times New Roman" w:eastAsia="Times New Roman" w:hAnsi="Times New Roman" w:cs="Times New Roman"/>
                <w:sz w:val="24"/>
                <w:szCs w:val="24"/>
                <w:shd w:val="clear" w:color="auto" w:fill="FFFFFF"/>
                <w:lang w:val="lt-LT"/>
              </w:rPr>
              <w:t xml:space="preserve"> rodiklio įgyvendinimui</w:t>
            </w:r>
            <w:r w:rsidRPr="00E554F8">
              <w:rPr>
                <w:rFonts w:ascii="Times New Roman" w:eastAsia="Times New Roman" w:hAnsi="Times New Roman" w:cs="Times New Roman"/>
                <w:sz w:val="24"/>
                <w:szCs w:val="24"/>
                <w:shd w:val="clear" w:color="auto" w:fill="FFFFFF"/>
                <w:lang w:val="lt-LT"/>
              </w:rPr>
              <w:t xml:space="preserve"> o</w:t>
            </w:r>
            <w:r w:rsidR="00D17921" w:rsidRPr="00E554F8">
              <w:rPr>
                <w:rFonts w:ascii="Times New Roman" w:eastAsia="Times New Roman" w:hAnsi="Times New Roman" w:cs="Times New Roman"/>
                <w:sz w:val="24"/>
                <w:szCs w:val="24"/>
                <w:lang w:val="lt-LT"/>
              </w:rPr>
              <w:t xml:space="preserve">rganizuotos ir įgyvendintos </w:t>
            </w:r>
            <w:r w:rsidR="000207C9" w:rsidRPr="00E554F8">
              <w:rPr>
                <w:rFonts w:ascii="Times New Roman" w:eastAsia="Times New Roman" w:hAnsi="Times New Roman" w:cs="Times New Roman"/>
                <w:sz w:val="24"/>
                <w:szCs w:val="24"/>
                <w:bdr w:val="none" w:sz="0" w:space="0" w:color="auto" w:frame="1"/>
                <w:shd w:val="clear" w:color="auto" w:fill="FFFFFF"/>
                <w:lang w:val="lt-LT"/>
              </w:rPr>
              <w:t>6 edukacinės programos ikimokyklinio amžiaus ir pradinių klasių mokiniams,</w:t>
            </w:r>
            <w:r w:rsidR="000207C9" w:rsidRPr="00E554F8">
              <w:rPr>
                <w:rFonts w:ascii="Times New Roman" w:eastAsia="Times New Roman" w:hAnsi="Times New Roman" w:cs="Times New Roman"/>
                <w:sz w:val="24"/>
                <w:szCs w:val="24"/>
                <w:lang w:val="lt-LT"/>
              </w:rPr>
              <w:t xml:space="preserve"> </w:t>
            </w:r>
            <w:r w:rsidR="00D17921" w:rsidRPr="00E554F8">
              <w:rPr>
                <w:rFonts w:ascii="Times New Roman" w:eastAsia="Times New Roman" w:hAnsi="Times New Roman" w:cs="Times New Roman"/>
                <w:sz w:val="24"/>
                <w:szCs w:val="24"/>
                <w:lang w:val="lt-LT"/>
              </w:rPr>
              <w:t>6</w:t>
            </w:r>
            <w:r w:rsidR="00D17921" w:rsidRPr="00E554F8">
              <w:rPr>
                <w:rFonts w:ascii="Times New Roman" w:eastAsia="Times New Roman" w:hAnsi="Times New Roman" w:cs="Times New Roman"/>
                <w:sz w:val="24"/>
                <w:szCs w:val="24"/>
                <w:shd w:val="clear" w:color="auto" w:fill="FFFFFF"/>
                <w:lang w:val="lt-LT"/>
              </w:rPr>
              <w:t xml:space="preserve"> vaikų dienos stovyklos: „Metas nuotykiams“, „Meno keliu”, „Šok ir kurk”, „</w:t>
            </w:r>
            <w:proofErr w:type="spellStart"/>
            <w:r w:rsidR="00D17921" w:rsidRPr="00E554F8">
              <w:rPr>
                <w:rFonts w:ascii="Times New Roman" w:eastAsia="Times New Roman" w:hAnsi="Times New Roman" w:cs="Times New Roman"/>
                <w:sz w:val="24"/>
                <w:szCs w:val="24"/>
                <w:shd w:val="clear" w:color="auto" w:fill="FFFFFF"/>
                <w:lang w:val="lt-LT"/>
              </w:rPr>
              <w:t>Englishmania</w:t>
            </w:r>
            <w:proofErr w:type="spellEnd"/>
            <w:r w:rsidR="00D17921" w:rsidRPr="00E554F8">
              <w:rPr>
                <w:rFonts w:ascii="Times New Roman" w:eastAsia="Times New Roman" w:hAnsi="Times New Roman" w:cs="Times New Roman"/>
                <w:sz w:val="24"/>
                <w:szCs w:val="24"/>
                <w:shd w:val="clear" w:color="auto" w:fill="FFFFFF"/>
                <w:lang w:val="lt-LT"/>
              </w:rPr>
              <w:t xml:space="preserve">”, „Nuotykių spartakiada“, „Meno keliu II“, kuriose dalyvavo 95 vaikai. </w:t>
            </w:r>
            <w:r w:rsidR="000207C9" w:rsidRPr="00E554F8">
              <w:rPr>
                <w:rFonts w:ascii="Times New Roman" w:eastAsia="Times New Roman" w:hAnsi="Times New Roman" w:cs="Times New Roman"/>
                <w:sz w:val="24"/>
                <w:szCs w:val="24"/>
                <w:shd w:val="clear" w:color="auto" w:fill="FFFFFF"/>
                <w:lang w:val="lt-LT"/>
              </w:rPr>
              <w:t>Drauge su 12 socialinių partnerių organizuotas</w:t>
            </w:r>
            <w:r w:rsidR="000207C9" w:rsidRPr="00E554F8">
              <w:rPr>
                <w:rFonts w:ascii="Times New Roman" w:eastAsia="Times New Roman" w:hAnsi="Times New Roman" w:cs="Times New Roman"/>
                <w:sz w:val="24"/>
                <w:szCs w:val="24"/>
                <w:bdr w:val="none" w:sz="0" w:space="0" w:color="auto" w:frame="1"/>
                <w:shd w:val="clear" w:color="auto" w:fill="FFFFFF"/>
                <w:lang w:val="lt-LT"/>
              </w:rPr>
              <w:t xml:space="preserve"> Tarptautinės vaikų gynimo dienos miesto renginys „O mes vaikai, o mes pasaulis“, Edukacinė žaidimų programa vaikams Visagino miesto gimtadienio šventėje.</w:t>
            </w:r>
            <w:r w:rsidR="000207C9" w:rsidRPr="00E554F8">
              <w:rPr>
                <w:rFonts w:ascii="Times New Roman" w:eastAsia="Times New Roman" w:hAnsi="Times New Roman" w:cs="Times New Roman"/>
                <w:sz w:val="24"/>
                <w:szCs w:val="24"/>
                <w:shd w:val="clear" w:color="auto" w:fill="FFFFFF"/>
                <w:lang w:val="lt-LT"/>
              </w:rPr>
              <w:t xml:space="preserve"> Vyko </w:t>
            </w:r>
            <w:r w:rsidR="000207C9" w:rsidRPr="00E554F8">
              <w:rPr>
                <w:rFonts w:ascii="Times New Roman" w:eastAsia="Times New Roman" w:hAnsi="Times New Roman" w:cs="Times New Roman"/>
                <w:bCs/>
                <w:noProof/>
                <w:sz w:val="24"/>
                <w:szCs w:val="24"/>
                <w:lang w:val="lt-LT"/>
              </w:rPr>
              <w:t>Kalėdiniai renginiai, kitos veiklos, kurių dėka formuojamas bendruomeniškumas, pilietiškumas, palankus mikroklimatas.</w:t>
            </w:r>
          </w:p>
          <w:p w14:paraId="6C181AD0" w14:textId="72CFD9B4" w:rsidR="00D17921" w:rsidRPr="00E554F8" w:rsidRDefault="00ED0566" w:rsidP="00FD1508">
            <w:pPr>
              <w:shd w:val="clear" w:color="auto" w:fill="FFFFFF"/>
              <w:spacing w:after="0" w:line="240" w:lineRule="auto"/>
              <w:ind w:firstLine="1276"/>
              <w:jc w:val="both"/>
              <w:rPr>
                <w:rFonts w:ascii="Times New Roman" w:eastAsia="Times New Roman" w:hAnsi="Times New Roman" w:cs="Times New Roman"/>
                <w:sz w:val="24"/>
                <w:szCs w:val="24"/>
                <w:lang w:val="lt-LT"/>
              </w:rPr>
            </w:pPr>
            <w:r w:rsidRPr="00E554F8">
              <w:rPr>
                <w:rFonts w:ascii="Times New Roman" w:eastAsia="Times New Roman" w:hAnsi="Times New Roman" w:cs="Times New Roman"/>
                <w:i/>
                <w:iCs/>
                <w:sz w:val="24"/>
                <w:szCs w:val="24"/>
                <w:lang w:val="lt-LT" w:eastAsia="ru-RU"/>
              </w:rPr>
              <w:t>Neformaliojo švietimo (NVŠ) programų, finansuojamų valstybės lėšomis vykdymui,</w:t>
            </w:r>
            <w:r w:rsidRPr="00E554F8">
              <w:rPr>
                <w:rFonts w:ascii="Times New Roman" w:eastAsia="Times New Roman" w:hAnsi="Times New Roman" w:cs="Times New Roman"/>
                <w:sz w:val="24"/>
                <w:szCs w:val="24"/>
                <w:lang w:val="lt-LT" w:eastAsia="ru-RU"/>
              </w:rPr>
              <w:t xml:space="preserve"> parengtos 3 </w:t>
            </w:r>
            <w:r w:rsidRPr="00E554F8">
              <w:rPr>
                <w:rFonts w:ascii="Times New Roman" w:eastAsia="Times New Roman" w:hAnsi="Times New Roman" w:cs="Times New Roman"/>
                <w:sz w:val="24"/>
                <w:szCs w:val="24"/>
                <w:lang w:val="lt-LT"/>
              </w:rPr>
              <w:t>neformaliojo vaikų švietimo programos, finansuojamas valstybės  biudžeto lėšomis: „</w:t>
            </w:r>
            <w:proofErr w:type="spellStart"/>
            <w:r w:rsidRPr="00E554F8">
              <w:rPr>
                <w:rFonts w:ascii="Times New Roman" w:eastAsia="Times New Roman" w:hAnsi="Times New Roman" w:cs="Times New Roman"/>
                <w:sz w:val="24"/>
                <w:szCs w:val="24"/>
                <w:lang w:val="lt-LT"/>
              </w:rPr>
              <w:t>Žiniukų</w:t>
            </w:r>
            <w:proofErr w:type="spellEnd"/>
            <w:r w:rsidRPr="00E554F8">
              <w:rPr>
                <w:rFonts w:ascii="Times New Roman" w:eastAsia="Times New Roman" w:hAnsi="Times New Roman" w:cs="Times New Roman"/>
                <w:sz w:val="24"/>
                <w:szCs w:val="24"/>
                <w:lang w:val="lt-LT"/>
              </w:rPr>
              <w:t xml:space="preserve"> klubas“, „Tautinis kulinarinis paveldas“, „Pažink savo kraštą“, kuriose dalyvavo 30 mokinių; </w:t>
            </w:r>
            <w:r w:rsidRPr="00E554F8">
              <w:rPr>
                <w:rFonts w:ascii="Times New Roman" w:eastAsia="Times New Roman" w:hAnsi="Times New Roman" w:cs="Times New Roman"/>
                <w:sz w:val="24"/>
                <w:szCs w:val="24"/>
                <w:bdr w:val="none" w:sz="0" w:space="0" w:color="auto" w:frame="1"/>
                <w:shd w:val="clear" w:color="auto" w:fill="FFFFFF"/>
                <w:lang w:val="lt-LT"/>
              </w:rPr>
              <w:t>2 Neformaliojo suaugusiųjų</w:t>
            </w:r>
            <w:r w:rsidRPr="00E554F8">
              <w:rPr>
                <w:rFonts w:ascii="Times New Roman" w:eastAsia="Times New Roman" w:hAnsi="Times New Roman" w:cs="Times New Roman"/>
                <w:b/>
                <w:bCs/>
                <w:sz w:val="24"/>
                <w:szCs w:val="24"/>
                <w:bdr w:val="none" w:sz="0" w:space="0" w:color="auto" w:frame="1"/>
                <w:shd w:val="clear" w:color="auto" w:fill="FFFFFF"/>
                <w:lang w:val="lt-LT"/>
              </w:rPr>
              <w:t xml:space="preserve">  </w:t>
            </w:r>
            <w:r w:rsidRPr="00E554F8">
              <w:rPr>
                <w:rFonts w:ascii="Times New Roman" w:eastAsia="Times New Roman" w:hAnsi="Times New Roman" w:cs="Times New Roman"/>
                <w:sz w:val="24"/>
                <w:szCs w:val="24"/>
                <w:bdr w:val="none" w:sz="0" w:space="0" w:color="auto" w:frame="1"/>
                <w:shd w:val="clear" w:color="auto" w:fill="FFFFFF"/>
                <w:lang w:val="lt-LT"/>
              </w:rPr>
              <w:t xml:space="preserve">švietimo ir tęstinio mokymosi programos: </w:t>
            </w:r>
            <w:r w:rsidRPr="00E554F8">
              <w:rPr>
                <w:rFonts w:ascii="Times New Roman" w:eastAsia="Times New Roman" w:hAnsi="Times New Roman" w:cs="Times New Roman"/>
                <w:bCs/>
                <w:iCs/>
                <w:sz w:val="24"/>
                <w:szCs w:val="24"/>
                <w:bdr w:val="none" w:sz="0" w:space="0" w:color="auto" w:frame="1"/>
                <w:shd w:val="clear" w:color="auto" w:fill="FFFFFF"/>
                <w:lang w:val="lt-LT"/>
              </w:rPr>
              <w:t xml:space="preserve">Kulinarijos būrelis „Kulinarinis kaleidoskopas“ ir „Anglų kalbos kursai suaugusiems“. Jose </w:t>
            </w:r>
            <w:r w:rsidRPr="00E554F8">
              <w:rPr>
                <w:rFonts w:ascii="Times New Roman" w:eastAsia="Times New Roman" w:hAnsi="Times New Roman" w:cs="Times New Roman"/>
                <w:sz w:val="24"/>
                <w:szCs w:val="24"/>
                <w:bdr w:val="none" w:sz="0" w:space="0" w:color="auto" w:frame="1"/>
                <w:shd w:val="clear" w:color="auto" w:fill="FFFFFF"/>
                <w:lang w:val="lt-LT"/>
              </w:rPr>
              <w:t>dalyvavo 24 dalyviai.</w:t>
            </w:r>
          </w:p>
          <w:p w14:paraId="174C0A3F" w14:textId="620A1E0D" w:rsidR="00D17921" w:rsidRPr="00E554F8" w:rsidRDefault="000B2089" w:rsidP="00FD1508">
            <w:pPr>
              <w:shd w:val="clear" w:color="auto" w:fill="FFFFFF"/>
              <w:spacing w:after="0" w:line="240" w:lineRule="auto"/>
              <w:ind w:firstLine="1276"/>
              <w:jc w:val="both"/>
              <w:rPr>
                <w:rFonts w:ascii="Times New Roman" w:eastAsia="Times New Roman" w:hAnsi="Times New Roman" w:cs="Times New Roman"/>
                <w:sz w:val="24"/>
                <w:szCs w:val="24"/>
                <w:bdr w:val="none" w:sz="0" w:space="0" w:color="auto" w:frame="1"/>
                <w:shd w:val="clear" w:color="auto" w:fill="FFFFFF"/>
                <w:lang w:val="lt-LT"/>
              </w:rPr>
            </w:pPr>
            <w:r w:rsidRPr="00E554F8">
              <w:rPr>
                <w:rFonts w:ascii="Times New Roman" w:eastAsia="Times New Roman" w:hAnsi="Times New Roman" w:cs="Times New Roman"/>
                <w:bCs/>
                <w:i/>
                <w:iCs/>
                <w:sz w:val="24"/>
                <w:szCs w:val="24"/>
                <w:lang w:val="lt-LT" w:eastAsia="ar-SA"/>
              </w:rPr>
              <w:lastRenderedPageBreak/>
              <w:t>Projektinės veiklos plėtra siekiant pritraukti kitus finansavimo šaltinius įstaigos veiklos kokybei ir plėtrai,</w:t>
            </w:r>
            <w:r w:rsidRPr="00E554F8">
              <w:rPr>
                <w:rFonts w:ascii="Times New Roman" w:eastAsia="Times New Roman" w:hAnsi="Times New Roman" w:cs="Times New Roman"/>
                <w:bCs/>
                <w:sz w:val="24"/>
                <w:szCs w:val="24"/>
                <w:lang w:val="lt-LT" w:eastAsia="ar-SA"/>
              </w:rPr>
              <w:t xml:space="preserve"> f</w:t>
            </w:r>
            <w:r w:rsidR="00D17921" w:rsidRPr="00E554F8">
              <w:rPr>
                <w:rFonts w:ascii="Times New Roman" w:eastAsia="Times New Roman" w:hAnsi="Times New Roman" w:cs="Times New Roman"/>
                <w:bCs/>
                <w:sz w:val="24"/>
                <w:szCs w:val="24"/>
                <w:lang w:val="lt-LT" w:eastAsia="ar-SA"/>
              </w:rPr>
              <w:t>inansuoti ir įgyvendinti 3 VB lėšomis projektai:</w:t>
            </w:r>
            <w:r w:rsidR="00D17921" w:rsidRPr="00E554F8">
              <w:rPr>
                <w:rFonts w:ascii="Times New Roman" w:eastAsia="Times New Roman" w:hAnsi="Times New Roman" w:cs="Times New Roman"/>
                <w:sz w:val="24"/>
                <w:szCs w:val="24"/>
                <w:lang w:val="lt-LT" w:eastAsia="ar-SA"/>
              </w:rPr>
              <w:t xml:space="preserve"> </w:t>
            </w:r>
            <w:r w:rsidR="00D17921" w:rsidRPr="00E554F8">
              <w:rPr>
                <w:rFonts w:ascii="Times New Roman" w:eastAsia="Times New Roman" w:hAnsi="Times New Roman" w:cs="Times New Roman"/>
                <w:kern w:val="24"/>
                <w:sz w:val="24"/>
                <w:szCs w:val="24"/>
                <w:lang w:val="lt-LT"/>
              </w:rPr>
              <w:t xml:space="preserve">Socializacijos </w:t>
            </w:r>
            <w:r w:rsidR="00C03BFE" w:rsidRPr="000D3A14">
              <w:rPr>
                <w:rFonts w:ascii="Times New Roman" w:eastAsia="Times New Roman" w:hAnsi="Times New Roman" w:cs="Times New Roman"/>
                <w:kern w:val="24"/>
                <w:sz w:val="24"/>
                <w:szCs w:val="24"/>
                <w:lang w:val="lt-LT"/>
              </w:rPr>
              <w:t>projektas</w:t>
            </w:r>
            <w:r w:rsidR="00D17921" w:rsidRPr="000D3A14">
              <w:rPr>
                <w:rFonts w:ascii="Times New Roman" w:eastAsia="Times New Roman" w:hAnsi="Times New Roman" w:cs="Times New Roman"/>
                <w:kern w:val="24"/>
                <w:sz w:val="24"/>
                <w:szCs w:val="24"/>
                <w:lang w:val="lt-LT"/>
              </w:rPr>
              <w:t xml:space="preserve"> „Draugystės kiemelis“;  </w:t>
            </w:r>
            <w:r w:rsidR="00D17921" w:rsidRPr="000D3A14">
              <w:rPr>
                <w:rFonts w:ascii="Times New Roman" w:eastAsia="Times New Roman" w:hAnsi="Times New Roman" w:cs="Times New Roman"/>
                <w:sz w:val="24"/>
                <w:szCs w:val="24"/>
                <w:bdr w:val="none" w:sz="0" w:space="0" w:color="auto" w:frame="1"/>
                <w:shd w:val="clear" w:color="auto" w:fill="FFFFFF"/>
                <w:lang w:val="lt-LT"/>
              </w:rPr>
              <w:t xml:space="preserve">Atvirų jaunimo erdvių </w:t>
            </w:r>
            <w:r w:rsidR="00C03BFE" w:rsidRPr="000D3A14">
              <w:rPr>
                <w:rFonts w:ascii="Times New Roman" w:eastAsia="Times New Roman" w:hAnsi="Times New Roman" w:cs="Times New Roman"/>
                <w:sz w:val="24"/>
                <w:szCs w:val="24"/>
                <w:bdr w:val="none" w:sz="0" w:space="0" w:color="auto" w:frame="1"/>
                <w:shd w:val="clear" w:color="auto" w:fill="FFFFFF"/>
                <w:lang w:val="lt-LT"/>
              </w:rPr>
              <w:t>projektas</w:t>
            </w:r>
            <w:r w:rsidR="00D17921" w:rsidRPr="000D3A14">
              <w:rPr>
                <w:rFonts w:ascii="Times New Roman" w:eastAsia="Times New Roman" w:hAnsi="Times New Roman" w:cs="Times New Roman"/>
                <w:sz w:val="24"/>
                <w:szCs w:val="24"/>
                <w:bdr w:val="none" w:sz="0" w:space="0" w:color="auto" w:frame="1"/>
                <w:shd w:val="clear" w:color="auto" w:fill="FFFFFF"/>
                <w:lang w:val="lt-LT"/>
              </w:rPr>
              <w:t xml:space="preserve"> </w:t>
            </w:r>
            <w:r w:rsidR="00D17921" w:rsidRPr="000D3A14">
              <w:rPr>
                <w:rFonts w:ascii="Times New Roman" w:eastAsia="Times New Roman" w:hAnsi="Times New Roman" w:cs="Times New Roman"/>
                <w:bCs/>
                <w:iCs/>
                <w:sz w:val="24"/>
                <w:szCs w:val="24"/>
                <w:bdr w:val="none" w:sz="0" w:space="0" w:color="auto" w:frame="1"/>
                <w:shd w:val="clear" w:color="auto" w:fill="FFFFFF"/>
                <w:lang w:val="lt-LT"/>
              </w:rPr>
              <w:t>„Kurk. Tobulėk. Bendrauk.“,</w:t>
            </w:r>
            <w:r w:rsidR="00D17921" w:rsidRPr="000D3A14">
              <w:rPr>
                <w:rFonts w:ascii="Times New Roman" w:eastAsia="Times New Roman" w:hAnsi="Times New Roman" w:cs="Times New Roman"/>
                <w:bCs/>
                <w:sz w:val="24"/>
                <w:szCs w:val="24"/>
                <w:bdr w:val="none" w:sz="0" w:space="0" w:color="auto" w:frame="1"/>
                <w:shd w:val="clear" w:color="auto" w:fill="FFFFFF"/>
                <w:lang w:val="lt-LT"/>
              </w:rPr>
              <w:t xml:space="preserve"> </w:t>
            </w:r>
            <w:r w:rsidR="00D17921" w:rsidRPr="000D3A14">
              <w:rPr>
                <w:rFonts w:ascii="Times New Roman" w:eastAsia="Times New Roman" w:hAnsi="Times New Roman" w:cs="Times New Roman"/>
                <w:sz w:val="24"/>
                <w:szCs w:val="24"/>
                <w:bdr w:val="none" w:sz="0" w:space="0" w:color="auto" w:frame="1"/>
                <w:shd w:val="clear" w:color="auto" w:fill="FFFFFF"/>
                <w:lang w:val="lt-LT"/>
              </w:rPr>
              <w:t xml:space="preserve">Kultūros projektas </w:t>
            </w:r>
            <w:r w:rsidR="00D17921" w:rsidRPr="000D3A14">
              <w:rPr>
                <w:rFonts w:ascii="Times New Roman" w:eastAsia="Times New Roman" w:hAnsi="Times New Roman" w:cs="Times New Roman"/>
                <w:bCs/>
                <w:iCs/>
                <w:sz w:val="24"/>
                <w:szCs w:val="24"/>
                <w:bdr w:val="none" w:sz="0" w:space="0" w:color="auto" w:frame="1"/>
                <w:shd w:val="clear" w:color="auto" w:fill="FFFFFF"/>
                <w:lang w:val="lt-LT"/>
              </w:rPr>
              <w:t>„Kalėdiniai vakarai Edukacijų centre. II etapas”.</w:t>
            </w:r>
            <w:r w:rsidR="00D17921" w:rsidRPr="000D3A14">
              <w:rPr>
                <w:rFonts w:ascii="Times New Roman" w:eastAsia="Times New Roman" w:hAnsi="Times New Roman" w:cs="Times New Roman"/>
                <w:sz w:val="24"/>
                <w:szCs w:val="24"/>
                <w:shd w:val="clear" w:color="auto" w:fill="FFFFFF"/>
                <w:lang w:val="lt-LT"/>
              </w:rPr>
              <w:t xml:space="preserve"> </w:t>
            </w:r>
            <w:r w:rsidR="00D17921" w:rsidRPr="000D3A14">
              <w:rPr>
                <w:rFonts w:ascii="Times New Roman" w:eastAsia="Times New Roman" w:hAnsi="Times New Roman" w:cs="Times New Roman"/>
                <w:kern w:val="24"/>
                <w:sz w:val="24"/>
                <w:szCs w:val="24"/>
                <w:lang w:val="lt-LT"/>
              </w:rPr>
              <w:t>Įgyvendinta</w:t>
            </w:r>
            <w:r w:rsidR="00D17921" w:rsidRPr="00E554F8">
              <w:rPr>
                <w:rFonts w:ascii="Times New Roman" w:eastAsia="Times New Roman" w:hAnsi="Times New Roman" w:cs="Times New Roman"/>
                <w:kern w:val="24"/>
                <w:sz w:val="24"/>
                <w:szCs w:val="24"/>
                <w:lang w:val="lt-LT"/>
              </w:rPr>
              <w:t xml:space="preserve"> „</w:t>
            </w:r>
            <w:r w:rsidR="00D17921" w:rsidRPr="00E554F8">
              <w:rPr>
                <w:rFonts w:ascii="Times New Roman" w:eastAsia="Times New Roman" w:hAnsi="Times New Roman" w:cs="Times New Roman"/>
                <w:sz w:val="24"/>
                <w:szCs w:val="24"/>
                <w:bdr w:val="none" w:sz="0" w:space="0" w:color="auto" w:frame="1"/>
                <w:shd w:val="clear" w:color="auto" w:fill="FFFFFF"/>
                <w:lang w:val="lt-LT"/>
              </w:rPr>
              <w:t>Atvirų jaunimo erdvių programa</w:t>
            </w:r>
            <w:r w:rsidR="00D17921" w:rsidRPr="00E554F8">
              <w:rPr>
                <w:rFonts w:ascii="Times New Roman" w:eastAsia="Times New Roman" w:hAnsi="Times New Roman" w:cs="Times New Roman"/>
                <w:bCs/>
                <w:sz w:val="24"/>
                <w:szCs w:val="24"/>
                <w:bdr w:val="none" w:sz="0" w:space="0" w:color="auto" w:frame="1"/>
                <w:lang w:val="lt-LT"/>
              </w:rPr>
              <w:t xml:space="preserve">“, kurios </w:t>
            </w:r>
            <w:r w:rsidR="00D17921" w:rsidRPr="00E554F8">
              <w:rPr>
                <w:rFonts w:ascii="Times New Roman" w:eastAsia="Times New Roman" w:hAnsi="Times New Roman" w:cs="Times New Roman"/>
                <w:sz w:val="24"/>
                <w:szCs w:val="24"/>
                <w:shd w:val="clear" w:color="auto" w:fill="FFFFFF"/>
                <w:lang w:val="lt-LT"/>
              </w:rPr>
              <w:t>veiklose dalyvavo apie 50 jaunuolių.</w:t>
            </w:r>
            <w:r w:rsidR="00ED0566" w:rsidRPr="00E554F8">
              <w:rPr>
                <w:rFonts w:ascii="Times New Roman" w:eastAsia="Times New Roman" w:hAnsi="Times New Roman" w:cs="Times New Roman"/>
                <w:sz w:val="24"/>
                <w:szCs w:val="24"/>
                <w:shd w:val="clear" w:color="auto" w:fill="FFFFFF"/>
                <w:lang w:val="lt-LT"/>
              </w:rPr>
              <w:t xml:space="preserve"> </w:t>
            </w:r>
            <w:r w:rsidR="00D17921" w:rsidRPr="00E554F8">
              <w:rPr>
                <w:rFonts w:ascii="Times New Roman" w:eastAsia="Times New Roman" w:hAnsi="Times New Roman" w:cs="Times New Roman"/>
                <w:sz w:val="24"/>
                <w:szCs w:val="24"/>
                <w:bdr w:val="none" w:sz="0" w:space="0" w:color="auto" w:frame="1"/>
                <w:shd w:val="clear" w:color="auto" w:fill="FFFFFF"/>
                <w:lang w:val="lt-LT"/>
              </w:rPr>
              <w:t>Įgyvendintas Kultūros projekto „Kalėdiniai vakarai Edukacijų centre” II etapas. Jame dalyvavo Edukacijų centro mokiniai ir mokytojai, miesto organizacijos, miesto g</w:t>
            </w:r>
            <w:r w:rsidR="00D17921" w:rsidRPr="00E554F8">
              <w:rPr>
                <w:rFonts w:ascii="Times New Roman" w:eastAsia="Times New Roman" w:hAnsi="Times New Roman" w:cs="Times New Roman"/>
                <w:sz w:val="24"/>
                <w:szCs w:val="24"/>
                <w:bdr w:val="none" w:sz="0" w:space="0" w:color="auto" w:frame="1"/>
                <w:lang w:val="lt-LT"/>
              </w:rPr>
              <w:t>yventojai</w:t>
            </w:r>
            <w:r w:rsidR="00D17921" w:rsidRPr="00E554F8">
              <w:rPr>
                <w:rFonts w:ascii="Times New Roman" w:eastAsia="Times New Roman" w:hAnsi="Times New Roman" w:cs="Times New Roman"/>
                <w:sz w:val="24"/>
                <w:szCs w:val="24"/>
                <w:bdr w:val="none" w:sz="0" w:space="0" w:color="auto" w:frame="1"/>
                <w:shd w:val="clear" w:color="auto" w:fill="FFFFFF"/>
                <w:lang w:val="lt-LT"/>
              </w:rPr>
              <w:t>. Projekto rėmuose vyko „Senių besmegenių konkursas“, kuriame savo kūrybinius darbus pristatė 17 Visagino įstaigų.</w:t>
            </w:r>
          </w:p>
          <w:p w14:paraId="12032C4A" w14:textId="59CF6F21" w:rsidR="00EF57BB" w:rsidRPr="00E554F8" w:rsidRDefault="00EF57BB" w:rsidP="00FD1508">
            <w:pPr>
              <w:spacing w:after="0" w:line="240" w:lineRule="auto"/>
              <w:ind w:left="142" w:firstLine="1134"/>
              <w:jc w:val="both"/>
              <w:rPr>
                <w:rFonts w:ascii="Times New Roman" w:eastAsia="Calibri" w:hAnsi="Times New Roman" w:cs="Times New Roman"/>
                <w:bCs/>
                <w:sz w:val="24"/>
                <w:szCs w:val="24"/>
                <w:lang w:val="lt-LT"/>
              </w:rPr>
            </w:pPr>
            <w:r w:rsidRPr="00E554F8">
              <w:rPr>
                <w:rFonts w:ascii="Times New Roman" w:eastAsia="Times New Roman" w:hAnsi="Times New Roman" w:cs="Times New Roman"/>
                <w:i/>
                <w:sz w:val="24"/>
                <w:szCs w:val="24"/>
                <w:lang w:val="lt-LT" w:eastAsia="ar-SA"/>
              </w:rPr>
              <w:t>Siekiant užtikrinti efektyvią įstaigos veiklos viešinimo sistemą</w:t>
            </w:r>
            <w:r w:rsidRPr="00E554F8">
              <w:rPr>
                <w:rFonts w:ascii="Times New Roman" w:eastAsia="Times New Roman" w:hAnsi="Times New Roman" w:cs="Times New Roman"/>
                <w:sz w:val="24"/>
                <w:szCs w:val="24"/>
                <w:lang w:val="lt-LT" w:eastAsia="ar-SA"/>
              </w:rPr>
              <w:t xml:space="preserve">, aktuali, su įstaigos veikla susijusi informacija yra platinama interneto svetainėje </w:t>
            </w:r>
            <w:r w:rsidR="00000000">
              <w:fldChar w:fldCharType="begin"/>
            </w:r>
            <w:r w:rsidR="00000000" w:rsidRPr="00724525">
              <w:rPr>
                <w:lang w:val="lt-LT"/>
              </w:rPr>
              <w:instrText>HYPERLINK "https://vivec.lt/"</w:instrText>
            </w:r>
            <w:r w:rsidR="00000000">
              <w:fldChar w:fldCharType="separate"/>
            </w:r>
            <w:r w:rsidRPr="00E554F8">
              <w:rPr>
                <w:rFonts w:ascii="Times New Roman" w:eastAsia="Calibri" w:hAnsi="Times New Roman" w:cs="Times New Roman"/>
                <w:bCs/>
                <w:sz w:val="24"/>
                <w:szCs w:val="24"/>
                <w:u w:val="single"/>
                <w:lang w:val="lt-LT"/>
              </w:rPr>
              <w:t>https://vivec.lt/</w:t>
            </w:r>
            <w:r w:rsidR="00000000">
              <w:rPr>
                <w:rFonts w:ascii="Times New Roman" w:eastAsia="Calibri" w:hAnsi="Times New Roman" w:cs="Times New Roman"/>
                <w:bCs/>
                <w:sz w:val="24"/>
                <w:szCs w:val="24"/>
                <w:u w:val="single"/>
                <w:lang w:val="lt-LT"/>
              </w:rPr>
              <w:fldChar w:fldCharType="end"/>
            </w:r>
            <w:r w:rsidRPr="00E554F8">
              <w:rPr>
                <w:rFonts w:ascii="Times New Roman" w:eastAsia="Times New Roman" w:hAnsi="Times New Roman" w:cs="Times New Roman"/>
                <w:sz w:val="24"/>
                <w:szCs w:val="24"/>
                <w:lang w:val="lt-LT" w:eastAsia="ar-SA"/>
              </w:rPr>
              <w:t xml:space="preserve">, kurios struktūra ir turinys yra nuolat atnaujinami ir atitinka Bendruosius interneto svetainių pildymo reikalavimus. Tai pat informacija platinama socialinio tinklo „Facebook“ paskyroje </w:t>
            </w:r>
            <w:r w:rsidR="00000000">
              <w:fldChar w:fldCharType="begin"/>
            </w:r>
            <w:r w:rsidR="00000000" w:rsidRPr="00724525">
              <w:rPr>
                <w:lang w:val="en-US"/>
              </w:rPr>
              <w:instrText>HYPERLINK "https://www.facebook.com/groups/visagino.edukaciju.centras"</w:instrText>
            </w:r>
            <w:r w:rsidR="00000000">
              <w:fldChar w:fldCharType="separate"/>
            </w:r>
            <w:r w:rsidRPr="00E554F8">
              <w:rPr>
                <w:rFonts w:ascii="Times New Roman" w:eastAsia="Calibri" w:hAnsi="Times New Roman" w:cs="Times New Roman"/>
                <w:bCs/>
                <w:sz w:val="24"/>
                <w:szCs w:val="24"/>
                <w:u w:val="single"/>
                <w:lang w:val="lt-LT"/>
              </w:rPr>
              <w:t>https://www.facebook.com/groups/visagino.edukaciju.centras</w:t>
            </w:r>
            <w:r w:rsidR="00000000">
              <w:rPr>
                <w:rFonts w:ascii="Times New Roman" w:eastAsia="Calibri" w:hAnsi="Times New Roman" w:cs="Times New Roman"/>
                <w:bCs/>
                <w:sz w:val="24"/>
                <w:szCs w:val="24"/>
                <w:u w:val="single"/>
                <w:lang w:val="lt-LT"/>
              </w:rPr>
              <w:fldChar w:fldCharType="end"/>
            </w:r>
            <w:r w:rsidRPr="00E554F8">
              <w:rPr>
                <w:rFonts w:ascii="Times New Roman" w:eastAsia="Calibri" w:hAnsi="Times New Roman" w:cs="Times New Roman"/>
                <w:bCs/>
                <w:sz w:val="24"/>
                <w:szCs w:val="24"/>
                <w:lang w:val="lt-LT"/>
              </w:rPr>
              <w:t>)</w:t>
            </w:r>
            <w:r w:rsidRPr="00E554F8">
              <w:rPr>
                <w:rFonts w:ascii="Times New Roman" w:eastAsia="Times New Roman" w:hAnsi="Times New Roman" w:cs="Times New Roman"/>
                <w:sz w:val="24"/>
                <w:szCs w:val="24"/>
                <w:lang w:val="lt-LT" w:eastAsia="ar-SA"/>
              </w:rPr>
              <w:t xml:space="preserve">, įstaigos informaciniuose stenduose, vietinėje spaudoje. </w:t>
            </w:r>
            <w:r w:rsidRPr="00E554F8">
              <w:rPr>
                <w:rFonts w:ascii="Times New Roman" w:eastAsia="Calibri" w:hAnsi="Times New Roman" w:cs="Times New Roman"/>
                <w:sz w:val="24"/>
                <w:szCs w:val="24"/>
                <w:lang w:val="lt-LT"/>
              </w:rPr>
              <w:t xml:space="preserve">Visuomenei ir tėvams informacija teikiama interneto tinklalapyje www.vivec.lt, sukurtos kiekvienos neformaliojo švietimo programos ugdytinių tėvelių grupės (uždaros socialinės platformos), užtikrinančios betarpišką ir saugų bendruomenių bendradarbiavimą ir komunikacijos sklaidą. </w:t>
            </w:r>
            <w:r w:rsidRPr="00E554F8">
              <w:rPr>
                <w:rFonts w:ascii="Times New Roman" w:eastAsia="Times New Roman" w:hAnsi="Times New Roman" w:cs="Times New Roman"/>
                <w:sz w:val="24"/>
                <w:szCs w:val="24"/>
                <w:lang w:val="lt-LT" w:eastAsia="ar-SA"/>
              </w:rPr>
              <w:t>Tai efektyviai plėtoja bendradarbiavimą su panašaus profilio institucijomis, ugdytinių tėveliais/globėjais/rūpintojais. U</w:t>
            </w:r>
            <w:r w:rsidRPr="00E554F8">
              <w:rPr>
                <w:rFonts w:ascii="Times New Roman" w:eastAsia="Calibri" w:hAnsi="Times New Roman" w:cs="Times New Roman"/>
                <w:bCs/>
                <w:sz w:val="24"/>
                <w:szCs w:val="24"/>
                <w:lang w:val="lt-LT"/>
              </w:rPr>
              <w:t xml:space="preserve">gdytinių tėvams (globėjams/rūpintojams) sudaryta galimybė registruoti vaikus, užpildant elektroninę prašymo formą. </w:t>
            </w:r>
          </w:p>
          <w:p w14:paraId="2C57375A" w14:textId="21D3515D" w:rsidR="00D17921" w:rsidRPr="00E554F8" w:rsidRDefault="006B0B83" w:rsidP="00FD1508">
            <w:pPr>
              <w:shd w:val="clear" w:color="auto" w:fill="FFFFFF"/>
              <w:spacing w:after="0" w:line="240" w:lineRule="auto"/>
              <w:ind w:firstLine="1276"/>
              <w:jc w:val="both"/>
              <w:rPr>
                <w:rFonts w:ascii="Times New Roman" w:eastAsia="Times New Roman" w:hAnsi="Times New Roman" w:cs="Times New Roman"/>
                <w:sz w:val="24"/>
                <w:szCs w:val="24"/>
                <w:shd w:val="clear" w:color="auto" w:fill="FFFFFF"/>
                <w:lang w:val="lt-LT"/>
              </w:rPr>
            </w:pPr>
            <w:r w:rsidRPr="00E554F8">
              <w:rPr>
                <w:rFonts w:ascii="Times New Roman" w:eastAsia="Times New Roman" w:hAnsi="Times New Roman" w:cs="Times New Roman"/>
                <w:i/>
                <w:sz w:val="24"/>
                <w:szCs w:val="24"/>
                <w:lang w:val="lt-LT" w:eastAsia="ru-RU"/>
              </w:rPr>
              <w:t>Vykdomas b</w:t>
            </w:r>
            <w:r w:rsidR="00D17921" w:rsidRPr="00E554F8">
              <w:rPr>
                <w:rFonts w:ascii="Times New Roman" w:eastAsia="Times New Roman" w:hAnsi="Times New Roman" w:cs="Times New Roman"/>
                <w:i/>
                <w:sz w:val="24"/>
                <w:szCs w:val="24"/>
                <w:lang w:val="lt-LT" w:eastAsia="ru-RU"/>
              </w:rPr>
              <w:t>endradarbiavimas su socialiniais partneriais</w:t>
            </w:r>
            <w:r w:rsidRPr="00E554F8">
              <w:rPr>
                <w:rFonts w:ascii="Times New Roman" w:eastAsia="Times New Roman" w:hAnsi="Times New Roman" w:cs="Times New Roman"/>
                <w:i/>
                <w:sz w:val="24"/>
                <w:szCs w:val="24"/>
                <w:lang w:val="lt-LT" w:eastAsia="ru-RU"/>
              </w:rPr>
              <w:t xml:space="preserve"> - </w:t>
            </w:r>
            <w:r w:rsidR="00D17921" w:rsidRPr="00E554F8">
              <w:rPr>
                <w:rFonts w:ascii="Times New Roman" w:eastAsia="Times New Roman" w:hAnsi="Times New Roman" w:cs="Times New Roman"/>
                <w:sz w:val="24"/>
                <w:szCs w:val="24"/>
                <w:shd w:val="clear" w:color="auto" w:fill="FFFFFF"/>
                <w:lang w:val="lt-LT"/>
              </w:rPr>
              <w:t xml:space="preserve">„Verdenės“, „Atgimimo“ gimnazijomis, Žiburio pagrindine mokykla, „Gerosios vilties“ progimnazija, Draugystės progimnazija, </w:t>
            </w:r>
            <w:r w:rsidR="00344E2A">
              <w:rPr>
                <w:rFonts w:ascii="Times New Roman" w:eastAsia="Times New Roman" w:hAnsi="Times New Roman" w:cs="Times New Roman"/>
                <w:sz w:val="24"/>
                <w:szCs w:val="24"/>
                <w:shd w:val="clear" w:color="auto" w:fill="FFFFFF"/>
                <w:lang w:val="lt-LT"/>
              </w:rPr>
              <w:t>lopšeliais/darželiais</w:t>
            </w:r>
            <w:r w:rsidR="00D17921" w:rsidRPr="00E554F8">
              <w:rPr>
                <w:rFonts w:ascii="Times New Roman" w:eastAsia="Times New Roman" w:hAnsi="Times New Roman" w:cs="Times New Roman"/>
                <w:sz w:val="24"/>
                <w:szCs w:val="24"/>
                <w:shd w:val="clear" w:color="auto" w:fill="FFFFFF"/>
                <w:lang w:val="lt-LT"/>
              </w:rPr>
              <w:t xml:space="preserve"> „Gin</w:t>
            </w:r>
            <w:r w:rsidRPr="00E554F8">
              <w:rPr>
                <w:rFonts w:ascii="Times New Roman" w:eastAsia="Times New Roman" w:hAnsi="Times New Roman" w:cs="Times New Roman"/>
                <w:sz w:val="24"/>
                <w:szCs w:val="24"/>
                <w:shd w:val="clear" w:color="auto" w:fill="FFFFFF"/>
                <w:lang w:val="lt-LT"/>
              </w:rPr>
              <w:t>ta</w:t>
            </w:r>
            <w:r w:rsidR="00D17921" w:rsidRPr="00E554F8">
              <w:rPr>
                <w:rFonts w:ascii="Times New Roman" w:eastAsia="Times New Roman" w:hAnsi="Times New Roman" w:cs="Times New Roman"/>
                <w:sz w:val="24"/>
                <w:szCs w:val="24"/>
                <w:shd w:val="clear" w:color="auto" w:fill="FFFFFF"/>
                <w:lang w:val="lt-LT"/>
              </w:rPr>
              <w:t>rėlis“, „Ąžuoliukas“, Visagino socialinių paslaugų centru, Visagino VšĮ Visagino ekonomikos plėtros agentūra,</w:t>
            </w:r>
            <w:r w:rsidR="00D17921" w:rsidRPr="00E554F8">
              <w:rPr>
                <w:rFonts w:ascii="Times New Roman" w:eastAsia="Times New Roman" w:hAnsi="Times New Roman" w:cs="Times New Roman"/>
                <w:sz w:val="24"/>
                <w:szCs w:val="24"/>
                <w:lang w:val="lt-LT" w:eastAsia="ar-SA"/>
              </w:rPr>
              <w:t xml:space="preserve"> Zarasų jaunimo centru.</w:t>
            </w:r>
          </w:p>
          <w:p w14:paraId="53B037E7" w14:textId="11EBA525" w:rsidR="001D6FFE" w:rsidRPr="001845D5" w:rsidRDefault="00D17921" w:rsidP="00FD1508">
            <w:pPr>
              <w:spacing w:after="0" w:line="240" w:lineRule="auto"/>
              <w:ind w:firstLine="1276"/>
              <w:jc w:val="both"/>
              <w:rPr>
                <w:rFonts w:ascii="Times New Roman" w:eastAsia="Calibri" w:hAnsi="Times New Roman" w:cs="Times New Roman"/>
                <w:bCs/>
                <w:sz w:val="24"/>
                <w:szCs w:val="24"/>
                <w:lang w:val="lt-LT"/>
              </w:rPr>
            </w:pPr>
            <w:r w:rsidRPr="00E554F8">
              <w:rPr>
                <w:rFonts w:ascii="Times New Roman" w:eastAsia="Calibri" w:hAnsi="Times New Roman" w:cs="Times New Roman"/>
                <w:b/>
                <w:bCs/>
                <w:sz w:val="24"/>
                <w:szCs w:val="24"/>
                <w:lang w:val="lt-LT"/>
              </w:rPr>
              <w:t>Materialiniai ištekliai.</w:t>
            </w:r>
            <w:r w:rsidRPr="00E554F8">
              <w:rPr>
                <w:rFonts w:ascii="Times New Roman" w:eastAsia="Calibri" w:hAnsi="Times New Roman" w:cs="Times New Roman"/>
                <w:sz w:val="24"/>
                <w:szCs w:val="24"/>
                <w:shd w:val="clear" w:color="auto" w:fill="FFFFFF"/>
                <w:lang w:val="lt-LT"/>
              </w:rPr>
              <w:t xml:space="preserve"> 2022 m. spalio 27 d. atlikta neeilinė techninė statinio, atskirų jo konstrukcijų inžinierinės įrangos apžiūra. </w:t>
            </w:r>
          </w:p>
          <w:p w14:paraId="66CC5BA4" w14:textId="68133D1F" w:rsidR="008E7164" w:rsidRPr="00E554F8" w:rsidRDefault="00D17921" w:rsidP="00FD1508">
            <w:pPr>
              <w:spacing w:after="0" w:line="240" w:lineRule="auto"/>
              <w:ind w:firstLine="1276"/>
              <w:jc w:val="both"/>
              <w:rPr>
                <w:rFonts w:ascii="Times New Roman" w:eastAsia="Calibri" w:hAnsi="Times New Roman" w:cs="Times New Roman"/>
                <w:bCs/>
                <w:sz w:val="24"/>
                <w:szCs w:val="24"/>
                <w:lang w:val="lt-LT"/>
              </w:rPr>
            </w:pPr>
            <w:r w:rsidRPr="00E554F8">
              <w:rPr>
                <w:rFonts w:ascii="Times New Roman" w:eastAsia="Calibri" w:hAnsi="Times New Roman" w:cs="Times New Roman"/>
                <w:sz w:val="24"/>
                <w:szCs w:val="24"/>
                <w:shd w:val="clear" w:color="auto" w:fill="FFFFFF"/>
                <w:lang w:val="lt-LT"/>
              </w:rPr>
              <w:t xml:space="preserve"> </w:t>
            </w:r>
            <w:r w:rsidRPr="00E554F8">
              <w:rPr>
                <w:rFonts w:ascii="Times New Roman" w:eastAsia="Calibri" w:hAnsi="Times New Roman" w:cs="Times New Roman"/>
                <w:b/>
                <w:bCs/>
                <w:sz w:val="24"/>
                <w:szCs w:val="24"/>
                <w:lang w:val="lt-LT"/>
              </w:rPr>
              <w:t xml:space="preserve">Ryšių sistema. </w:t>
            </w:r>
            <w:r w:rsidRPr="00E554F8">
              <w:rPr>
                <w:rFonts w:ascii="Times New Roman" w:eastAsia="Calibri" w:hAnsi="Times New Roman" w:cs="Times New Roman"/>
                <w:sz w:val="24"/>
                <w:szCs w:val="24"/>
                <w:lang w:val="lt-LT"/>
              </w:rPr>
              <w:t xml:space="preserve"> </w:t>
            </w:r>
            <w:r w:rsidRPr="00E554F8">
              <w:rPr>
                <w:rFonts w:ascii="Times New Roman" w:eastAsia="Calibri" w:hAnsi="Times New Roman" w:cs="Times New Roman"/>
                <w:sz w:val="24"/>
                <w:szCs w:val="24"/>
                <w:shd w:val="clear" w:color="auto" w:fill="FFFFFF"/>
                <w:lang w:val="lt-LT"/>
              </w:rPr>
              <w:t xml:space="preserve">Edukacijų centre yra 26 kompiuteriai, daug organizacinės technikos. Įdiegtos modernios mokymo priemonės – 6 projektoriai, nešiojamieji kompiuteriai, kompiuterinės programos, 6 vaizdo kameros ir kt. Visi kompiuteriai prijungti prie internetinio ryšio. </w:t>
            </w:r>
            <w:r w:rsidRPr="00E554F8">
              <w:rPr>
                <w:rFonts w:ascii="Times New Roman" w:eastAsia="Calibri" w:hAnsi="Times New Roman" w:cs="Times New Roman"/>
                <w:sz w:val="24"/>
                <w:szCs w:val="24"/>
                <w:lang w:val="lt-LT"/>
              </w:rPr>
              <w:t>Edukacijų centras turi 2 telefono abonentus. Naudojamasi elektroninio pašto paslaugomis. Duomenų perdavimui, sisteminimui ir veiklų įgyvendinimui naudojamasi šiomis duomenų bazėmis: MR (mokinių registras</w:t>
            </w:r>
            <w:r w:rsidRPr="00344E2A">
              <w:rPr>
                <w:rFonts w:ascii="Times New Roman" w:eastAsia="Calibri" w:hAnsi="Times New Roman" w:cs="Times New Roman"/>
                <w:sz w:val="24"/>
                <w:szCs w:val="24"/>
                <w:lang w:val="lt-LT"/>
              </w:rPr>
              <w:t xml:space="preserve">), </w:t>
            </w:r>
            <w:r w:rsidRPr="00E554F8">
              <w:rPr>
                <w:rFonts w:ascii="Times New Roman" w:eastAsia="Calibri" w:hAnsi="Times New Roman" w:cs="Times New Roman"/>
                <w:sz w:val="24"/>
                <w:szCs w:val="24"/>
                <w:lang w:val="lt-LT"/>
              </w:rPr>
              <w:t xml:space="preserve">pedagogų registras, ŠVIS (švietimo valdymo informacinė sistema), VSAKIS (viešojo sektoriaus atskaitomybės ir konsolidavimo informacinė sistema), DVS Kontora. </w:t>
            </w:r>
          </w:p>
          <w:p w14:paraId="6F7F4C9A" w14:textId="3C446A01" w:rsidR="00D17921" w:rsidRPr="00E554F8" w:rsidRDefault="00D17921" w:rsidP="00FD1508">
            <w:pPr>
              <w:spacing w:after="0" w:line="240" w:lineRule="auto"/>
              <w:ind w:firstLine="1276"/>
              <w:jc w:val="both"/>
              <w:rPr>
                <w:rFonts w:ascii="Times New Roman" w:eastAsia="Calibri" w:hAnsi="Times New Roman" w:cs="Times New Roman"/>
                <w:bCs/>
                <w:sz w:val="24"/>
                <w:szCs w:val="24"/>
                <w:lang w:val="lt-LT"/>
              </w:rPr>
            </w:pPr>
            <w:r w:rsidRPr="00E554F8">
              <w:rPr>
                <w:rFonts w:ascii="Times New Roman" w:eastAsia="Calibri" w:hAnsi="Times New Roman" w:cs="Times New Roman"/>
                <w:b/>
                <w:sz w:val="24"/>
                <w:szCs w:val="24"/>
                <w:lang w:val="lt-LT"/>
              </w:rPr>
              <w:t>Planavimo sistema.</w:t>
            </w:r>
            <w:r w:rsidRPr="00E554F8">
              <w:rPr>
                <w:rFonts w:ascii="Times New Roman" w:eastAsia="Calibri" w:hAnsi="Times New Roman" w:cs="Times New Roman"/>
                <w:bCs/>
                <w:sz w:val="24"/>
                <w:szCs w:val="24"/>
                <w:lang w:val="lt-LT"/>
              </w:rPr>
              <w:t xml:space="preserve"> Edukacijų centro veikla organizuojama vadovaujantis Viešosios įstaigos Visagino edukacijų centro įstatais. Veikla grindžiama Edukacijų centro strateginiu, ugdymo, </w:t>
            </w:r>
            <w:r w:rsidR="00344E2A">
              <w:rPr>
                <w:rFonts w:ascii="Times New Roman" w:eastAsia="Calibri" w:hAnsi="Times New Roman" w:cs="Times New Roman"/>
                <w:bCs/>
                <w:sz w:val="24"/>
                <w:szCs w:val="24"/>
                <w:lang w:val="lt-LT"/>
              </w:rPr>
              <w:t>metiniais</w:t>
            </w:r>
            <w:r w:rsidRPr="00E554F8">
              <w:rPr>
                <w:rFonts w:ascii="Times New Roman" w:eastAsia="Calibri" w:hAnsi="Times New Roman" w:cs="Times New Roman"/>
                <w:bCs/>
                <w:sz w:val="24"/>
                <w:szCs w:val="24"/>
                <w:lang w:val="lt-LT"/>
              </w:rPr>
              <w:t xml:space="preserve"> veiklos planais, darbo tvarkos taisyklėmis, darbuotojų pareigybių aprašymais, mokytojų ugdymo programomis. Veiklos planavime dalyvauja Edukacijų centro savivaldos (Darbo taryba, mokytojų taryba). Direktoriaus įsakymu sudaromos darbo grupės Edukacijų centro strateginiam planui ir metiniam veiklos planui parengti. </w:t>
            </w:r>
          </w:p>
          <w:p w14:paraId="01AA9E78" w14:textId="77777777" w:rsidR="00D17921" w:rsidRPr="00E554F8" w:rsidRDefault="00D17921" w:rsidP="00FD1508">
            <w:pPr>
              <w:spacing w:after="0" w:line="240" w:lineRule="auto"/>
              <w:ind w:firstLine="1276"/>
              <w:jc w:val="both"/>
              <w:rPr>
                <w:rFonts w:ascii="Times New Roman" w:eastAsia="Calibri" w:hAnsi="Times New Roman" w:cs="Times New Roman"/>
                <w:bCs/>
                <w:sz w:val="24"/>
                <w:szCs w:val="24"/>
                <w:lang w:val="lt-LT"/>
              </w:rPr>
            </w:pPr>
            <w:r w:rsidRPr="00E554F8">
              <w:rPr>
                <w:rFonts w:ascii="Times New Roman" w:eastAsia="Calibri" w:hAnsi="Times New Roman" w:cs="Times New Roman"/>
                <w:b/>
                <w:sz w:val="24"/>
                <w:szCs w:val="24"/>
                <w:lang w:val="lt-LT"/>
              </w:rPr>
              <w:t>Vidaus kontrolė.</w:t>
            </w:r>
            <w:r w:rsidRPr="00E554F8">
              <w:rPr>
                <w:rFonts w:ascii="Times New Roman" w:eastAsia="Calibri" w:hAnsi="Times New Roman" w:cs="Times New Roman"/>
                <w:bCs/>
                <w:sz w:val="24"/>
                <w:szCs w:val="24"/>
                <w:lang w:val="lt-LT"/>
              </w:rPr>
              <w:t xml:space="preserve"> Edukacijų centro veikla, rezultatai yra kontroliuojami įstatymų ir vidaus norminių teisės aktų nustatyta tvarka. Veikia mokytojų centro taryba. Ugdomąją stebėseną vykdo centro administracija. Ūkinės operacijos pagrįstos apskaitos dokumentais. Finansinė atskaitomybė teikiama teisės aktų nustatyta tvarka. </w:t>
            </w:r>
          </w:p>
          <w:p w14:paraId="098E1213" w14:textId="77777777" w:rsidR="00D17921" w:rsidRPr="00E554F8" w:rsidRDefault="00D17921" w:rsidP="00FD1508">
            <w:pPr>
              <w:spacing w:after="0" w:line="240" w:lineRule="auto"/>
              <w:ind w:firstLine="1276"/>
              <w:jc w:val="both"/>
              <w:rPr>
                <w:rFonts w:ascii="Times New Roman" w:eastAsia="Calibri" w:hAnsi="Times New Roman" w:cs="Times New Roman"/>
                <w:b/>
                <w:bCs/>
                <w:sz w:val="24"/>
                <w:szCs w:val="24"/>
                <w:lang w:val="lt-LT"/>
              </w:rPr>
            </w:pPr>
            <w:r w:rsidRPr="00E554F8">
              <w:rPr>
                <w:rFonts w:ascii="Times New Roman" w:eastAsia="Calibri" w:hAnsi="Times New Roman" w:cs="Times New Roman"/>
                <w:b/>
                <w:bCs/>
                <w:sz w:val="24"/>
                <w:szCs w:val="24"/>
                <w:lang w:val="lt-LT"/>
              </w:rPr>
              <w:t xml:space="preserve">Finansiniai rodikliai. </w:t>
            </w:r>
          </w:p>
          <w:p w14:paraId="2A582A63" w14:textId="77777777" w:rsidR="00D17921" w:rsidRPr="00E554F8" w:rsidRDefault="00D17921" w:rsidP="00FD1508">
            <w:pPr>
              <w:numPr>
                <w:ilvl w:val="0"/>
                <w:numId w:val="10"/>
              </w:numPr>
              <w:suppressAutoHyphens/>
              <w:spacing w:after="0" w:line="240" w:lineRule="auto"/>
              <w:contextualSpacing/>
              <w:jc w:val="both"/>
              <w:rPr>
                <w:rFonts w:ascii="Times New Roman" w:eastAsia="Times New Roman" w:hAnsi="Times New Roman" w:cs="Times New Roman"/>
                <w:bCs/>
                <w:sz w:val="24"/>
                <w:szCs w:val="24"/>
                <w:lang w:val="lt-LT" w:eastAsia="ar-SA"/>
              </w:rPr>
            </w:pPr>
            <w:r w:rsidRPr="00E554F8">
              <w:rPr>
                <w:rFonts w:ascii="Times New Roman" w:eastAsia="Times New Roman" w:hAnsi="Times New Roman" w:cs="Times New Roman"/>
                <w:bCs/>
                <w:sz w:val="24"/>
                <w:szCs w:val="24"/>
                <w:lang w:val="lt-LT" w:eastAsia="ar-SA"/>
              </w:rPr>
              <w:t>savivaldybės biudžeto lėšos, skiriamos ir naudojamos teisės aktų nustatyta tvarka;</w:t>
            </w:r>
          </w:p>
          <w:p w14:paraId="135EED60" w14:textId="77777777" w:rsidR="00D17921" w:rsidRPr="00E554F8" w:rsidRDefault="00D17921" w:rsidP="00FD1508">
            <w:pPr>
              <w:numPr>
                <w:ilvl w:val="0"/>
                <w:numId w:val="10"/>
              </w:numPr>
              <w:suppressAutoHyphens/>
              <w:spacing w:after="0" w:line="240" w:lineRule="auto"/>
              <w:contextualSpacing/>
              <w:jc w:val="both"/>
              <w:rPr>
                <w:rFonts w:ascii="Times New Roman" w:eastAsia="Times New Roman" w:hAnsi="Times New Roman" w:cs="Times New Roman"/>
                <w:bCs/>
                <w:sz w:val="24"/>
                <w:szCs w:val="24"/>
                <w:lang w:val="lt-LT" w:eastAsia="ar-SA"/>
              </w:rPr>
            </w:pPr>
            <w:r w:rsidRPr="00E554F8">
              <w:rPr>
                <w:rFonts w:ascii="Times New Roman" w:eastAsia="Times New Roman" w:hAnsi="Times New Roman" w:cs="Times New Roman"/>
                <w:bCs/>
                <w:sz w:val="24"/>
                <w:szCs w:val="24"/>
                <w:lang w:val="lt-LT" w:eastAsia="ar-SA"/>
              </w:rPr>
              <w:t>įstaigos pajamos (tėvų lėšos už ugdymą, atsitiktinės pajamos);</w:t>
            </w:r>
          </w:p>
          <w:p w14:paraId="3BC5492A" w14:textId="77777777" w:rsidR="00D17921" w:rsidRPr="00E554F8" w:rsidRDefault="00D17921" w:rsidP="00FD1508">
            <w:pPr>
              <w:numPr>
                <w:ilvl w:val="0"/>
                <w:numId w:val="10"/>
              </w:numPr>
              <w:suppressAutoHyphens/>
              <w:spacing w:after="0" w:line="240" w:lineRule="auto"/>
              <w:contextualSpacing/>
              <w:jc w:val="both"/>
              <w:rPr>
                <w:rFonts w:ascii="Times New Roman" w:eastAsia="Times New Roman" w:hAnsi="Times New Roman" w:cs="Times New Roman"/>
                <w:bCs/>
                <w:sz w:val="24"/>
                <w:szCs w:val="24"/>
                <w:lang w:val="lt-LT" w:eastAsia="ar-SA"/>
              </w:rPr>
            </w:pPr>
            <w:r w:rsidRPr="00E554F8">
              <w:rPr>
                <w:rFonts w:ascii="Times New Roman" w:eastAsia="Times New Roman" w:hAnsi="Times New Roman" w:cs="Times New Roman"/>
                <w:bCs/>
                <w:sz w:val="24"/>
                <w:szCs w:val="24"/>
                <w:lang w:val="lt-LT" w:eastAsia="ar-SA"/>
              </w:rPr>
              <w:t>kitos lėšos.</w:t>
            </w:r>
          </w:p>
          <w:p w14:paraId="1A94A4D1" w14:textId="77777777" w:rsidR="00D17921" w:rsidRPr="00E554F8" w:rsidRDefault="00D17921" w:rsidP="00FD1508">
            <w:pPr>
              <w:suppressAutoHyphens/>
              <w:spacing w:after="0" w:line="240" w:lineRule="auto"/>
              <w:jc w:val="both"/>
              <w:rPr>
                <w:rFonts w:ascii="Times New Roman" w:eastAsia="Times New Roman" w:hAnsi="Times New Roman" w:cs="Times New Roman"/>
                <w:bCs/>
                <w:sz w:val="24"/>
                <w:szCs w:val="24"/>
                <w:lang w:val="lt-LT" w:eastAsia="ar-SA"/>
              </w:rPr>
            </w:pPr>
            <w:r w:rsidRPr="00E554F8">
              <w:rPr>
                <w:rFonts w:ascii="Times New Roman" w:eastAsia="Times New Roman" w:hAnsi="Times New Roman" w:cs="Times New Roman"/>
                <w:bCs/>
                <w:sz w:val="24"/>
                <w:szCs w:val="24"/>
                <w:lang w:val="lt-LT" w:eastAsia="ar-SA"/>
              </w:rPr>
              <w:t xml:space="preserve">Įstatuose yra numatyta, kad  Edukacijų centras patikėjimo teise valdo, naudoja ir disponuoja savivaldybės turtą- materialias ir nematerialias vertybes. </w:t>
            </w:r>
          </w:p>
          <w:p w14:paraId="5383ABE8" w14:textId="77777777" w:rsidR="00D17921" w:rsidRPr="00E554F8" w:rsidRDefault="00D17921" w:rsidP="00FD1508">
            <w:pPr>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Finansiniai rodikliai už 2022 metus:</w:t>
            </w:r>
          </w:p>
          <w:tbl>
            <w:tblPr>
              <w:tblStyle w:val="Lentelstinklelis"/>
              <w:tblW w:w="0" w:type="auto"/>
              <w:tblLook w:val="04A0" w:firstRow="1" w:lastRow="0" w:firstColumn="1" w:lastColumn="0" w:noHBand="0" w:noVBand="1"/>
            </w:tblPr>
            <w:tblGrid>
              <w:gridCol w:w="7731"/>
              <w:gridCol w:w="1535"/>
            </w:tblGrid>
            <w:tr w:rsidR="00E554F8" w:rsidRPr="00E554F8" w14:paraId="3A1E14B2" w14:textId="77777777" w:rsidTr="00BB0837">
              <w:trPr>
                <w:trHeight w:val="298"/>
              </w:trPr>
              <w:tc>
                <w:tcPr>
                  <w:tcW w:w="8188" w:type="dxa"/>
                </w:tcPr>
                <w:p w14:paraId="7D66D625" w14:textId="77777777" w:rsidR="00D17921" w:rsidRPr="00E554F8" w:rsidRDefault="00D17921" w:rsidP="00FD1508">
                  <w:pPr>
                    <w:jc w:val="both"/>
                    <w:rPr>
                      <w:rFonts w:ascii="Times New Roman" w:eastAsia="Calibri" w:hAnsi="Times New Roman" w:cs="Times New Roman"/>
                      <w:bCs/>
                      <w:sz w:val="24"/>
                      <w:szCs w:val="24"/>
                      <w:lang w:val="lt-LT"/>
                    </w:rPr>
                  </w:pPr>
                  <w:r w:rsidRPr="00E554F8">
                    <w:rPr>
                      <w:rFonts w:ascii="Times New Roman" w:eastAsia="Calibri" w:hAnsi="Times New Roman" w:cs="Times New Roman"/>
                      <w:bCs/>
                      <w:sz w:val="24"/>
                      <w:szCs w:val="24"/>
                      <w:lang w:val="lt-LT"/>
                    </w:rPr>
                    <w:lastRenderedPageBreak/>
                    <w:t>Finansavimo šaltiniai</w:t>
                  </w:r>
                </w:p>
              </w:tc>
              <w:tc>
                <w:tcPr>
                  <w:tcW w:w="1559" w:type="dxa"/>
                </w:tcPr>
                <w:p w14:paraId="6D3234BC" w14:textId="77777777" w:rsidR="00D17921" w:rsidRPr="00E554F8" w:rsidRDefault="00D17921" w:rsidP="00FD1508">
                  <w:pPr>
                    <w:jc w:val="both"/>
                    <w:rPr>
                      <w:rFonts w:ascii="Times New Roman" w:eastAsia="Calibri" w:hAnsi="Times New Roman" w:cs="Times New Roman"/>
                      <w:bCs/>
                      <w:sz w:val="24"/>
                      <w:szCs w:val="24"/>
                      <w:lang w:val="lt-LT"/>
                    </w:rPr>
                  </w:pPr>
                  <w:r w:rsidRPr="00E554F8">
                    <w:rPr>
                      <w:rFonts w:ascii="Times New Roman" w:eastAsia="Calibri" w:hAnsi="Times New Roman" w:cs="Times New Roman"/>
                      <w:bCs/>
                      <w:sz w:val="24"/>
                      <w:szCs w:val="24"/>
                      <w:lang w:val="lt-LT"/>
                    </w:rPr>
                    <w:t>2022 m. lėšos EUR</w:t>
                  </w:r>
                </w:p>
              </w:tc>
            </w:tr>
            <w:tr w:rsidR="00E554F8" w:rsidRPr="00E554F8" w14:paraId="361F8359" w14:textId="77777777" w:rsidTr="00BB0837">
              <w:tc>
                <w:tcPr>
                  <w:tcW w:w="8188" w:type="dxa"/>
                </w:tcPr>
                <w:p w14:paraId="2F0CC902" w14:textId="77777777" w:rsidR="00D17921" w:rsidRPr="00E554F8" w:rsidRDefault="00D17921" w:rsidP="00FD1508">
                  <w:pPr>
                    <w:jc w:val="both"/>
                    <w:rPr>
                      <w:rFonts w:ascii="Times New Roman" w:eastAsia="Calibri" w:hAnsi="Times New Roman" w:cs="Times New Roman"/>
                      <w:bCs/>
                      <w:sz w:val="24"/>
                      <w:szCs w:val="24"/>
                      <w:lang w:val="lt-LT"/>
                    </w:rPr>
                  </w:pPr>
                  <w:r w:rsidRPr="00E554F8">
                    <w:rPr>
                      <w:rFonts w:ascii="Times New Roman" w:eastAsia="Calibri" w:hAnsi="Times New Roman" w:cs="Times New Roman"/>
                      <w:bCs/>
                      <w:sz w:val="24"/>
                      <w:szCs w:val="24"/>
                      <w:lang w:val="lt-LT"/>
                    </w:rPr>
                    <w:t>1. Savivaldybės biudžeto lėšos (SB)</w:t>
                  </w:r>
                </w:p>
              </w:tc>
              <w:tc>
                <w:tcPr>
                  <w:tcW w:w="1559" w:type="dxa"/>
                </w:tcPr>
                <w:p w14:paraId="18880B20" w14:textId="77777777" w:rsidR="00D17921" w:rsidRPr="00E554F8" w:rsidRDefault="00D17921" w:rsidP="00FD1508">
                  <w:pPr>
                    <w:jc w:val="both"/>
                    <w:rPr>
                      <w:rFonts w:ascii="Times New Roman" w:eastAsia="Calibri" w:hAnsi="Times New Roman" w:cs="Times New Roman"/>
                      <w:bCs/>
                      <w:sz w:val="24"/>
                      <w:szCs w:val="24"/>
                      <w:lang w:val="lt-LT"/>
                    </w:rPr>
                  </w:pPr>
                  <w:r w:rsidRPr="00E554F8">
                    <w:rPr>
                      <w:rFonts w:ascii="Times New Roman" w:eastAsia="Calibri" w:hAnsi="Times New Roman" w:cs="Times New Roman"/>
                      <w:bCs/>
                      <w:sz w:val="24"/>
                      <w:szCs w:val="24"/>
                      <w:lang w:val="lt-LT"/>
                    </w:rPr>
                    <w:t>2</w:t>
                  </w:r>
                  <w:r w:rsidRPr="00E554F8">
                    <w:rPr>
                      <w:rFonts w:ascii="Times New Roman" w:eastAsia="Calibri" w:hAnsi="Times New Roman" w:cs="Times New Roman"/>
                      <w:bCs/>
                      <w:sz w:val="24"/>
                      <w:szCs w:val="24"/>
                    </w:rPr>
                    <w:t>1</w:t>
                  </w:r>
                  <w:r w:rsidRPr="00E554F8">
                    <w:rPr>
                      <w:rFonts w:ascii="Times New Roman" w:eastAsia="Calibri" w:hAnsi="Times New Roman" w:cs="Times New Roman"/>
                      <w:bCs/>
                      <w:sz w:val="24"/>
                      <w:szCs w:val="24"/>
                      <w:lang w:val="lt-LT"/>
                    </w:rPr>
                    <w:t>6</w:t>
                  </w:r>
                  <w:r w:rsidRPr="00E554F8">
                    <w:rPr>
                      <w:rFonts w:ascii="Times New Roman" w:eastAsia="Calibri" w:hAnsi="Times New Roman" w:cs="Times New Roman"/>
                      <w:bCs/>
                      <w:sz w:val="24"/>
                      <w:szCs w:val="24"/>
                    </w:rPr>
                    <w:t>690,91</w:t>
                  </w:r>
                </w:p>
              </w:tc>
            </w:tr>
            <w:tr w:rsidR="00E554F8" w:rsidRPr="00E554F8" w14:paraId="0D9AF061" w14:textId="77777777" w:rsidTr="00BB0837">
              <w:tc>
                <w:tcPr>
                  <w:tcW w:w="8188" w:type="dxa"/>
                </w:tcPr>
                <w:p w14:paraId="71FEB410" w14:textId="77777777" w:rsidR="00D17921" w:rsidRPr="00E554F8" w:rsidRDefault="00D17921" w:rsidP="00FD1508">
                  <w:pPr>
                    <w:jc w:val="both"/>
                    <w:rPr>
                      <w:rFonts w:ascii="Times New Roman" w:eastAsia="Calibri" w:hAnsi="Times New Roman" w:cs="Times New Roman"/>
                      <w:bCs/>
                      <w:sz w:val="24"/>
                      <w:szCs w:val="24"/>
                      <w:lang w:val="lt-LT"/>
                    </w:rPr>
                  </w:pPr>
                  <w:r w:rsidRPr="00E554F8">
                    <w:rPr>
                      <w:rFonts w:ascii="Times New Roman" w:eastAsia="Calibri" w:hAnsi="Times New Roman" w:cs="Times New Roman"/>
                      <w:bCs/>
                      <w:sz w:val="24"/>
                      <w:szCs w:val="24"/>
                      <w:lang w:val="lt-LT"/>
                    </w:rPr>
                    <w:t>Iš SB lėšų:</w:t>
                  </w:r>
                </w:p>
              </w:tc>
              <w:tc>
                <w:tcPr>
                  <w:tcW w:w="1559" w:type="dxa"/>
                </w:tcPr>
                <w:p w14:paraId="534EB5A2" w14:textId="77777777" w:rsidR="00D17921" w:rsidRPr="00E554F8" w:rsidRDefault="00D17921" w:rsidP="00FD1508">
                  <w:pPr>
                    <w:jc w:val="both"/>
                    <w:rPr>
                      <w:rFonts w:ascii="Times New Roman" w:eastAsia="Calibri" w:hAnsi="Times New Roman" w:cs="Times New Roman"/>
                      <w:sz w:val="24"/>
                      <w:szCs w:val="24"/>
                    </w:rPr>
                  </w:pPr>
                </w:p>
              </w:tc>
            </w:tr>
            <w:tr w:rsidR="00E554F8" w:rsidRPr="00E554F8" w14:paraId="71D653CC" w14:textId="77777777" w:rsidTr="00BB0837">
              <w:tc>
                <w:tcPr>
                  <w:tcW w:w="8188" w:type="dxa"/>
                </w:tcPr>
                <w:p w14:paraId="0C047BA1" w14:textId="77777777" w:rsidR="00D17921" w:rsidRPr="00E554F8" w:rsidRDefault="00D17921" w:rsidP="00FD1508">
                  <w:pPr>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1.1. Savivaldybės biudžeto lėšų naudojimo sutartyje numatytoms veikloms finansuoti </w:t>
                  </w:r>
                </w:p>
              </w:tc>
              <w:tc>
                <w:tcPr>
                  <w:tcW w:w="1559" w:type="dxa"/>
                </w:tcPr>
                <w:p w14:paraId="2307806B" w14:textId="77777777" w:rsidR="00D17921" w:rsidRPr="00E554F8" w:rsidRDefault="00D17921" w:rsidP="00FD1508">
                  <w:pPr>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 xml:space="preserve">209450,91 </w:t>
                  </w:r>
                </w:p>
              </w:tc>
            </w:tr>
            <w:tr w:rsidR="00E554F8" w:rsidRPr="00E554F8" w14:paraId="602DE0AC" w14:textId="77777777" w:rsidTr="00BB0837">
              <w:trPr>
                <w:trHeight w:val="251"/>
              </w:trPr>
              <w:tc>
                <w:tcPr>
                  <w:tcW w:w="8188" w:type="dxa"/>
                </w:tcPr>
                <w:p w14:paraId="4659AB86" w14:textId="77777777" w:rsidR="00D17921" w:rsidRPr="00E554F8" w:rsidRDefault="00D17921" w:rsidP="00FD1508">
                  <w:pPr>
                    <w:jc w:val="both"/>
                    <w:rPr>
                      <w:rFonts w:ascii="Times New Roman" w:eastAsia="Calibri" w:hAnsi="Times New Roman" w:cs="Times New Roman"/>
                      <w:sz w:val="24"/>
                      <w:szCs w:val="24"/>
                      <w:lang w:val="en-US"/>
                    </w:rPr>
                  </w:pPr>
                  <w:r w:rsidRPr="00E554F8">
                    <w:rPr>
                      <w:rFonts w:ascii="Times New Roman" w:eastAsia="Calibri" w:hAnsi="Times New Roman" w:cs="Times New Roman"/>
                      <w:sz w:val="24"/>
                      <w:szCs w:val="24"/>
                      <w:bdr w:val="none" w:sz="0" w:space="0" w:color="auto" w:frame="1"/>
                      <w:shd w:val="clear" w:color="auto" w:fill="FFFFFF"/>
                      <w:lang w:val="en-US"/>
                    </w:rPr>
                    <w:t>1</w:t>
                  </w:r>
                  <w:r w:rsidRPr="00E554F8">
                    <w:rPr>
                      <w:rFonts w:ascii="Times New Roman" w:eastAsia="Calibri" w:hAnsi="Times New Roman" w:cs="Times New Roman"/>
                      <w:sz w:val="24"/>
                      <w:szCs w:val="24"/>
                      <w:bdr w:val="none" w:sz="0" w:space="0" w:color="auto" w:frame="1"/>
                      <w:lang w:val="en-US"/>
                    </w:rPr>
                    <w:t>.</w:t>
                  </w:r>
                  <w:r w:rsidRPr="00E554F8">
                    <w:rPr>
                      <w:rFonts w:ascii="Times New Roman" w:eastAsia="Calibri" w:hAnsi="Times New Roman" w:cs="Times New Roman"/>
                      <w:sz w:val="24"/>
                      <w:szCs w:val="24"/>
                      <w:bdr w:val="none" w:sz="0" w:space="0" w:color="auto" w:frame="1"/>
                      <w:lang w:val="lt-LT"/>
                    </w:rPr>
                    <w:t>2</w:t>
                  </w:r>
                  <w:r w:rsidRPr="00E554F8">
                    <w:rPr>
                      <w:rFonts w:ascii="Times New Roman" w:eastAsia="Calibri" w:hAnsi="Times New Roman" w:cs="Times New Roman"/>
                      <w:sz w:val="24"/>
                      <w:szCs w:val="24"/>
                      <w:bdr w:val="none" w:sz="0" w:space="0" w:color="auto" w:frame="1"/>
                      <w:lang w:val="en-US"/>
                    </w:rPr>
                    <w:t>.</w:t>
                  </w:r>
                  <w:r w:rsidRPr="00E554F8">
                    <w:rPr>
                      <w:rFonts w:ascii="Times New Roman" w:eastAsia="Calibri" w:hAnsi="Times New Roman" w:cs="Times New Roman"/>
                      <w:sz w:val="24"/>
                      <w:szCs w:val="24"/>
                      <w:bdr w:val="none" w:sz="0" w:space="0" w:color="auto" w:frame="1"/>
                      <w:lang w:val="lt-LT"/>
                    </w:rPr>
                    <w:t xml:space="preserve"> a</w:t>
                  </w:r>
                  <w:r w:rsidRPr="00E554F8">
                    <w:rPr>
                      <w:rFonts w:ascii="Times New Roman" w:eastAsia="Calibri" w:hAnsi="Times New Roman" w:cs="Times New Roman"/>
                      <w:sz w:val="24"/>
                      <w:szCs w:val="24"/>
                      <w:bdr w:val="none" w:sz="0" w:space="0" w:color="auto" w:frame="1"/>
                      <w:lang w:val="en-US"/>
                    </w:rPr>
                    <w:t>t</w:t>
                  </w:r>
                  <w:r w:rsidRPr="00E554F8">
                    <w:rPr>
                      <w:rFonts w:ascii="Times New Roman" w:eastAsia="Calibri" w:hAnsi="Times New Roman" w:cs="Times New Roman"/>
                      <w:sz w:val="24"/>
                      <w:szCs w:val="24"/>
                      <w:bdr w:val="none" w:sz="0" w:space="0" w:color="auto" w:frame="1"/>
                      <w:lang w:val="lt-LT"/>
                    </w:rPr>
                    <w:t>v</w:t>
                  </w:r>
                  <w:proofErr w:type="spellStart"/>
                  <w:r w:rsidRPr="00E554F8">
                    <w:rPr>
                      <w:rFonts w:ascii="Times New Roman" w:eastAsia="Calibri" w:hAnsi="Times New Roman" w:cs="Times New Roman"/>
                      <w:sz w:val="24"/>
                      <w:szCs w:val="24"/>
                      <w:bdr w:val="none" w:sz="0" w:space="0" w:color="auto" w:frame="1"/>
                      <w:lang w:val="en-US"/>
                    </w:rPr>
                    <w:t>iram</w:t>
                  </w:r>
                  <w:proofErr w:type="spellEnd"/>
                  <w:r w:rsidRPr="00E554F8">
                    <w:rPr>
                      <w:rFonts w:ascii="Times New Roman" w:eastAsia="Calibri" w:hAnsi="Times New Roman" w:cs="Times New Roman"/>
                      <w:sz w:val="24"/>
                      <w:szCs w:val="24"/>
                      <w:bdr w:val="none" w:sz="0" w:space="0" w:color="auto" w:frame="1"/>
                      <w:lang w:val="en-US"/>
                    </w:rPr>
                    <w:t xml:space="preserve"> </w:t>
                  </w:r>
                  <w:proofErr w:type="spellStart"/>
                  <w:r w:rsidRPr="00E554F8">
                    <w:rPr>
                      <w:rFonts w:ascii="Times New Roman" w:eastAsia="Calibri" w:hAnsi="Times New Roman" w:cs="Times New Roman"/>
                      <w:sz w:val="24"/>
                      <w:szCs w:val="24"/>
                      <w:bdr w:val="none" w:sz="0" w:space="0" w:color="auto" w:frame="1"/>
                      <w:lang w:val="en-US"/>
                    </w:rPr>
                    <w:t>darbui</w:t>
                  </w:r>
                  <w:proofErr w:type="spellEnd"/>
                  <w:r w:rsidRPr="00E554F8">
                    <w:rPr>
                      <w:rFonts w:ascii="Times New Roman" w:eastAsia="Calibri" w:hAnsi="Times New Roman" w:cs="Times New Roman"/>
                      <w:sz w:val="24"/>
                      <w:szCs w:val="24"/>
                      <w:bdr w:val="none" w:sz="0" w:space="0" w:color="auto" w:frame="1"/>
                      <w:lang w:val="en-US"/>
                    </w:rPr>
                    <w:t xml:space="preserve"> </w:t>
                  </w:r>
                  <w:proofErr w:type="spellStart"/>
                  <w:r w:rsidRPr="00E554F8">
                    <w:rPr>
                      <w:rFonts w:ascii="Times New Roman" w:eastAsia="Calibri" w:hAnsi="Times New Roman" w:cs="Times New Roman"/>
                      <w:sz w:val="24"/>
                      <w:szCs w:val="24"/>
                      <w:bdr w:val="none" w:sz="0" w:space="0" w:color="auto" w:frame="1"/>
                      <w:lang w:val="en-US"/>
                    </w:rPr>
                    <w:t>su</w:t>
                  </w:r>
                  <w:proofErr w:type="spellEnd"/>
                  <w:r w:rsidRPr="00E554F8">
                    <w:rPr>
                      <w:rFonts w:ascii="Times New Roman" w:eastAsia="Calibri" w:hAnsi="Times New Roman" w:cs="Times New Roman"/>
                      <w:sz w:val="24"/>
                      <w:szCs w:val="24"/>
                      <w:bdr w:val="none" w:sz="0" w:space="0" w:color="auto" w:frame="1"/>
                      <w:lang w:val="en-US"/>
                    </w:rPr>
                    <w:t xml:space="preserve"> </w:t>
                  </w:r>
                  <w:proofErr w:type="spellStart"/>
                  <w:r w:rsidRPr="00E554F8">
                    <w:rPr>
                      <w:rFonts w:ascii="Times New Roman" w:eastAsia="Calibri" w:hAnsi="Times New Roman" w:cs="Times New Roman"/>
                      <w:sz w:val="24"/>
                      <w:szCs w:val="24"/>
                      <w:bdr w:val="none" w:sz="0" w:space="0" w:color="auto" w:frame="1"/>
                      <w:lang w:val="en-US"/>
                    </w:rPr>
                    <w:t>jaunimu</w:t>
                  </w:r>
                  <w:proofErr w:type="spellEnd"/>
                  <w:r w:rsidRPr="00E554F8">
                    <w:rPr>
                      <w:rFonts w:ascii="Times New Roman" w:eastAsia="Calibri" w:hAnsi="Times New Roman" w:cs="Times New Roman"/>
                      <w:sz w:val="24"/>
                      <w:szCs w:val="24"/>
                      <w:bdr w:val="none" w:sz="0" w:space="0" w:color="auto" w:frame="1"/>
                      <w:lang w:val="en-US"/>
                    </w:rPr>
                    <w:t xml:space="preserve"> </w:t>
                  </w:r>
                  <w:r w:rsidRPr="00E554F8">
                    <w:rPr>
                      <w:rFonts w:ascii="Times New Roman" w:eastAsia="Calibri" w:hAnsi="Times New Roman" w:cs="Times New Roman"/>
                      <w:sz w:val="24"/>
                      <w:szCs w:val="24"/>
                      <w:bdr w:val="none" w:sz="0" w:space="0" w:color="auto" w:frame="1"/>
                      <w:shd w:val="clear" w:color="auto" w:fill="FFFFFF"/>
                      <w:lang w:val="lt-LT"/>
                    </w:rPr>
                    <w:t xml:space="preserve"> iš bendruomeniškumo skatinimo programos</w:t>
                  </w:r>
                </w:p>
              </w:tc>
              <w:tc>
                <w:tcPr>
                  <w:tcW w:w="1559" w:type="dxa"/>
                </w:tcPr>
                <w:p w14:paraId="79161B9A" w14:textId="77777777" w:rsidR="00D17921" w:rsidRPr="00E554F8" w:rsidRDefault="00D17921" w:rsidP="00FD1508">
                  <w:pPr>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1</w:t>
                  </w:r>
                  <w:r w:rsidRPr="00E554F8">
                    <w:rPr>
                      <w:rFonts w:ascii="Times New Roman" w:eastAsia="Calibri" w:hAnsi="Times New Roman" w:cs="Times New Roman"/>
                      <w:sz w:val="24"/>
                      <w:szCs w:val="24"/>
                    </w:rPr>
                    <w:t>0</w:t>
                  </w:r>
                  <w:r w:rsidRPr="00E554F8">
                    <w:rPr>
                      <w:rFonts w:ascii="Times New Roman" w:eastAsia="Calibri" w:hAnsi="Times New Roman" w:cs="Times New Roman"/>
                      <w:sz w:val="24"/>
                      <w:szCs w:val="24"/>
                      <w:lang w:val="lt-LT"/>
                    </w:rPr>
                    <w:t>0</w:t>
                  </w:r>
                  <w:r w:rsidRPr="00E554F8">
                    <w:rPr>
                      <w:rFonts w:ascii="Times New Roman" w:eastAsia="Calibri" w:hAnsi="Times New Roman" w:cs="Times New Roman"/>
                      <w:sz w:val="24"/>
                      <w:szCs w:val="24"/>
                    </w:rPr>
                    <w:t>0,00</w:t>
                  </w:r>
                </w:p>
              </w:tc>
            </w:tr>
            <w:tr w:rsidR="00E554F8" w:rsidRPr="00E554F8" w14:paraId="0090D870" w14:textId="77777777" w:rsidTr="00BB0837">
              <w:tc>
                <w:tcPr>
                  <w:tcW w:w="8188" w:type="dxa"/>
                </w:tcPr>
                <w:p w14:paraId="5B111EE5" w14:textId="77777777" w:rsidR="00D17921" w:rsidRPr="00E554F8" w:rsidRDefault="00D17921" w:rsidP="00FD1508">
                  <w:pPr>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shd w:val="clear" w:color="auto" w:fill="FFFFFF"/>
                      <w:lang w:val="lt-LT"/>
                    </w:rPr>
                    <w:t>1</w:t>
                  </w:r>
                  <w:r w:rsidRPr="00E554F8">
                    <w:rPr>
                      <w:rFonts w:ascii="Times New Roman" w:eastAsia="Calibri" w:hAnsi="Times New Roman" w:cs="Times New Roman"/>
                      <w:sz w:val="24"/>
                      <w:szCs w:val="24"/>
                      <w:lang w:val="lt-LT"/>
                    </w:rPr>
                    <w:t>.3. v</w:t>
                  </w:r>
                  <w:r w:rsidRPr="00E554F8">
                    <w:rPr>
                      <w:rFonts w:ascii="Times New Roman" w:eastAsia="Calibri" w:hAnsi="Times New Roman" w:cs="Times New Roman"/>
                      <w:sz w:val="24"/>
                      <w:szCs w:val="24"/>
                      <w:shd w:val="clear" w:color="auto" w:fill="FFFFFF"/>
                      <w:lang w:val="lt-LT"/>
                    </w:rPr>
                    <w:t>aikų vasaros poilsio organizavimui</w:t>
                  </w:r>
                  <w:r w:rsidRPr="00E554F8">
                    <w:rPr>
                      <w:rFonts w:ascii="Times New Roman" w:eastAsia="Calibri" w:hAnsi="Times New Roman" w:cs="Times New Roman"/>
                      <w:sz w:val="24"/>
                      <w:szCs w:val="24"/>
                      <w:shd w:val="clear" w:color="auto" w:fill="FFFFFF"/>
                      <w:lang w:val="en-US"/>
                    </w:rPr>
                    <w:t xml:space="preserve">  </w:t>
                  </w:r>
                </w:p>
              </w:tc>
              <w:tc>
                <w:tcPr>
                  <w:tcW w:w="1559" w:type="dxa"/>
                </w:tcPr>
                <w:p w14:paraId="3ADB0D0F" w14:textId="77777777" w:rsidR="00D17921" w:rsidRPr="00E554F8" w:rsidRDefault="00D17921" w:rsidP="00FD1508">
                  <w:pPr>
                    <w:jc w:val="both"/>
                    <w:rPr>
                      <w:rFonts w:ascii="Times New Roman" w:eastAsia="Calibri" w:hAnsi="Times New Roman" w:cs="Times New Roman"/>
                      <w:sz w:val="24"/>
                      <w:szCs w:val="24"/>
                    </w:rPr>
                  </w:pPr>
                  <w:r w:rsidRPr="00E554F8">
                    <w:rPr>
                      <w:rFonts w:ascii="Times New Roman" w:eastAsia="Calibri" w:hAnsi="Times New Roman" w:cs="Times New Roman"/>
                      <w:sz w:val="24"/>
                      <w:szCs w:val="24"/>
                      <w:lang w:val="lt-LT"/>
                    </w:rPr>
                    <w:t>960,00</w:t>
                  </w:r>
                </w:p>
              </w:tc>
            </w:tr>
            <w:tr w:rsidR="00E554F8" w:rsidRPr="00E554F8" w14:paraId="56BAE323" w14:textId="77777777" w:rsidTr="00BB0837">
              <w:tc>
                <w:tcPr>
                  <w:tcW w:w="8188" w:type="dxa"/>
                </w:tcPr>
                <w:p w14:paraId="4FCBE7F3" w14:textId="77777777" w:rsidR="00D17921" w:rsidRPr="00E554F8" w:rsidRDefault="00D17921" w:rsidP="00FD1508">
                  <w:pPr>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bdr w:val="none" w:sz="0" w:space="0" w:color="auto" w:frame="1"/>
                      <w:shd w:val="clear" w:color="auto" w:fill="FFFFFF"/>
                      <w:lang w:val="lt-LT"/>
                    </w:rPr>
                    <w:t>1</w:t>
                  </w:r>
                  <w:r w:rsidRPr="00E554F8">
                    <w:rPr>
                      <w:rFonts w:ascii="Times New Roman" w:eastAsia="Calibri" w:hAnsi="Times New Roman" w:cs="Times New Roman"/>
                      <w:bCs/>
                      <w:sz w:val="24"/>
                      <w:szCs w:val="24"/>
                      <w:bdr w:val="none" w:sz="0" w:space="0" w:color="auto" w:frame="1"/>
                    </w:rPr>
                    <w:t>.</w:t>
                  </w:r>
                  <w:r w:rsidRPr="00E554F8">
                    <w:rPr>
                      <w:rFonts w:ascii="Times New Roman" w:eastAsia="Calibri" w:hAnsi="Times New Roman" w:cs="Times New Roman"/>
                      <w:sz w:val="24"/>
                      <w:szCs w:val="24"/>
                      <w:bdr w:val="none" w:sz="0" w:space="0" w:color="auto" w:frame="1"/>
                      <w:lang w:val="lt-LT"/>
                    </w:rPr>
                    <w:t>4</w:t>
                  </w:r>
                  <w:r w:rsidRPr="00E554F8">
                    <w:rPr>
                      <w:rFonts w:ascii="Times New Roman" w:eastAsia="Calibri" w:hAnsi="Times New Roman" w:cs="Times New Roman"/>
                      <w:sz w:val="24"/>
                      <w:szCs w:val="24"/>
                      <w:bdr w:val="none" w:sz="0" w:space="0" w:color="auto" w:frame="1"/>
                    </w:rPr>
                    <w:t xml:space="preserve">. </w:t>
                  </w:r>
                  <w:r w:rsidRPr="00E554F8">
                    <w:rPr>
                      <w:rFonts w:ascii="Times New Roman" w:eastAsia="Calibri" w:hAnsi="Times New Roman" w:cs="Times New Roman"/>
                      <w:sz w:val="24"/>
                      <w:szCs w:val="24"/>
                      <w:bdr w:val="none" w:sz="0" w:space="0" w:color="auto" w:frame="1"/>
                      <w:lang w:val="en-US"/>
                    </w:rPr>
                    <w:t>k</w:t>
                  </w:r>
                  <w:proofErr w:type="spellStart"/>
                  <w:r w:rsidRPr="00E554F8">
                    <w:rPr>
                      <w:rFonts w:ascii="Times New Roman" w:eastAsia="Calibri" w:hAnsi="Times New Roman" w:cs="Times New Roman"/>
                      <w:sz w:val="24"/>
                      <w:szCs w:val="24"/>
                      <w:bdr w:val="none" w:sz="0" w:space="0" w:color="auto" w:frame="1"/>
                      <w:shd w:val="clear" w:color="auto" w:fill="FFFFFF"/>
                      <w:lang w:val="lt-LT"/>
                    </w:rPr>
                    <w:t>ultūros</w:t>
                  </w:r>
                  <w:proofErr w:type="spellEnd"/>
                  <w:r w:rsidRPr="00E554F8">
                    <w:rPr>
                      <w:rFonts w:ascii="Times New Roman" w:eastAsia="Calibri" w:hAnsi="Times New Roman" w:cs="Times New Roman"/>
                      <w:sz w:val="24"/>
                      <w:szCs w:val="24"/>
                      <w:bdr w:val="none" w:sz="0" w:space="0" w:color="auto" w:frame="1"/>
                      <w:shd w:val="clear" w:color="auto" w:fill="FFFFFF"/>
                      <w:lang w:val="lt-LT"/>
                    </w:rPr>
                    <w:t xml:space="preserve"> tradicijų ir mėgėjų meninės veiklos programa „Kalėdiniai vakarai Edukacijų centre”</w:t>
                  </w:r>
                </w:p>
              </w:tc>
              <w:tc>
                <w:tcPr>
                  <w:tcW w:w="1559" w:type="dxa"/>
                </w:tcPr>
                <w:p w14:paraId="5C8E3602" w14:textId="77777777" w:rsidR="00D17921" w:rsidRPr="00E554F8" w:rsidRDefault="00D17921" w:rsidP="00FD1508">
                  <w:pPr>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2</w:t>
                  </w:r>
                  <w:r w:rsidRPr="00E554F8">
                    <w:rPr>
                      <w:rFonts w:ascii="Times New Roman" w:eastAsia="Calibri" w:hAnsi="Times New Roman" w:cs="Times New Roman"/>
                      <w:sz w:val="24"/>
                      <w:szCs w:val="24"/>
                    </w:rPr>
                    <w:t>6</w:t>
                  </w:r>
                  <w:r w:rsidRPr="00E554F8">
                    <w:rPr>
                      <w:rFonts w:ascii="Times New Roman" w:eastAsia="Calibri" w:hAnsi="Times New Roman" w:cs="Times New Roman"/>
                      <w:sz w:val="24"/>
                      <w:szCs w:val="24"/>
                      <w:lang w:val="lt-LT"/>
                    </w:rPr>
                    <w:t>3</w:t>
                  </w:r>
                  <w:r w:rsidRPr="00E554F8">
                    <w:rPr>
                      <w:rFonts w:ascii="Times New Roman" w:eastAsia="Calibri" w:hAnsi="Times New Roman" w:cs="Times New Roman"/>
                      <w:sz w:val="24"/>
                      <w:szCs w:val="24"/>
                    </w:rPr>
                    <w:t>0,00</w:t>
                  </w:r>
                </w:p>
              </w:tc>
            </w:tr>
            <w:tr w:rsidR="00E554F8" w:rsidRPr="00E554F8" w14:paraId="02872D2A" w14:textId="77777777" w:rsidTr="00BB0837">
              <w:tc>
                <w:tcPr>
                  <w:tcW w:w="8188" w:type="dxa"/>
                </w:tcPr>
                <w:p w14:paraId="5AA88B95" w14:textId="77777777" w:rsidR="00D17921" w:rsidRPr="00E554F8" w:rsidRDefault="00D17921" w:rsidP="00FD1508">
                  <w:pPr>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bdr w:val="none" w:sz="0" w:space="0" w:color="auto" w:frame="1"/>
                      <w:shd w:val="clear" w:color="auto" w:fill="FFFFFF"/>
                      <w:lang w:val="lt-LT"/>
                    </w:rPr>
                    <w:t xml:space="preserve">1.5. neformaliojo suaugusiųjų švietimo ir tęstinio mokymosi programoms </w:t>
                  </w:r>
                </w:p>
              </w:tc>
              <w:tc>
                <w:tcPr>
                  <w:tcW w:w="1559" w:type="dxa"/>
                </w:tcPr>
                <w:p w14:paraId="0EFFB31E" w14:textId="77777777" w:rsidR="00D17921" w:rsidRPr="00E554F8" w:rsidRDefault="00D17921" w:rsidP="00FD1508">
                  <w:pPr>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2</w:t>
                  </w:r>
                  <w:r w:rsidRPr="00E554F8">
                    <w:rPr>
                      <w:rFonts w:ascii="Times New Roman" w:eastAsia="Calibri" w:hAnsi="Times New Roman" w:cs="Times New Roman"/>
                      <w:sz w:val="24"/>
                      <w:szCs w:val="24"/>
                    </w:rPr>
                    <w:t>6</w:t>
                  </w:r>
                  <w:r w:rsidRPr="00E554F8">
                    <w:rPr>
                      <w:rFonts w:ascii="Times New Roman" w:eastAsia="Calibri" w:hAnsi="Times New Roman" w:cs="Times New Roman"/>
                      <w:sz w:val="24"/>
                      <w:szCs w:val="24"/>
                      <w:lang w:val="lt-LT"/>
                    </w:rPr>
                    <w:t>5</w:t>
                  </w:r>
                  <w:r w:rsidRPr="00E554F8">
                    <w:rPr>
                      <w:rFonts w:ascii="Times New Roman" w:eastAsia="Calibri" w:hAnsi="Times New Roman" w:cs="Times New Roman"/>
                      <w:sz w:val="24"/>
                      <w:szCs w:val="24"/>
                    </w:rPr>
                    <w:t>0,00</w:t>
                  </w:r>
                </w:p>
              </w:tc>
            </w:tr>
            <w:tr w:rsidR="00E554F8" w:rsidRPr="00E554F8" w14:paraId="382D606E" w14:textId="77777777" w:rsidTr="00BB0837">
              <w:tc>
                <w:tcPr>
                  <w:tcW w:w="8188" w:type="dxa"/>
                </w:tcPr>
                <w:p w14:paraId="16DC5EA1" w14:textId="77777777" w:rsidR="00D17921" w:rsidRPr="00E554F8" w:rsidRDefault="00D17921" w:rsidP="00FD1508">
                  <w:pPr>
                    <w:jc w:val="both"/>
                    <w:rPr>
                      <w:rFonts w:ascii="Times New Roman" w:eastAsia="Calibri" w:hAnsi="Times New Roman" w:cs="Times New Roman"/>
                      <w:bCs/>
                      <w:sz w:val="24"/>
                      <w:szCs w:val="24"/>
                      <w:lang w:val="lt-LT"/>
                    </w:rPr>
                  </w:pPr>
                  <w:r w:rsidRPr="00E554F8">
                    <w:rPr>
                      <w:rFonts w:ascii="Times New Roman" w:eastAsia="Calibri" w:hAnsi="Times New Roman" w:cs="Times New Roman"/>
                      <w:bCs/>
                      <w:sz w:val="24"/>
                      <w:szCs w:val="24"/>
                      <w:lang w:val="lt-LT"/>
                    </w:rPr>
                    <w:t xml:space="preserve">2. </w:t>
                  </w:r>
                  <w:proofErr w:type="spellStart"/>
                  <w:r w:rsidRPr="00E554F8">
                    <w:rPr>
                      <w:rFonts w:ascii="Times New Roman" w:eastAsia="Calibri" w:hAnsi="Times New Roman" w:cs="Times New Roman"/>
                      <w:bCs/>
                      <w:sz w:val="24"/>
                      <w:szCs w:val="24"/>
                    </w:rPr>
                    <w:t>Valstybės</w:t>
                  </w:r>
                  <w:proofErr w:type="spellEnd"/>
                  <w:r w:rsidRPr="00E554F8">
                    <w:rPr>
                      <w:rFonts w:ascii="Times New Roman" w:eastAsia="Calibri" w:hAnsi="Times New Roman" w:cs="Times New Roman"/>
                      <w:bCs/>
                      <w:sz w:val="24"/>
                      <w:szCs w:val="24"/>
                    </w:rPr>
                    <w:t xml:space="preserve"> </w:t>
                  </w:r>
                  <w:proofErr w:type="spellStart"/>
                  <w:r w:rsidRPr="00E554F8">
                    <w:rPr>
                      <w:rFonts w:ascii="Times New Roman" w:eastAsia="Calibri" w:hAnsi="Times New Roman" w:cs="Times New Roman"/>
                      <w:bCs/>
                      <w:sz w:val="24"/>
                      <w:szCs w:val="24"/>
                    </w:rPr>
                    <w:t>biudžet</w:t>
                  </w:r>
                  <w:proofErr w:type="spellEnd"/>
                  <w:r w:rsidRPr="00E554F8">
                    <w:rPr>
                      <w:rFonts w:ascii="Times New Roman" w:eastAsia="Calibri" w:hAnsi="Times New Roman" w:cs="Times New Roman"/>
                      <w:bCs/>
                      <w:sz w:val="24"/>
                      <w:szCs w:val="24"/>
                      <w:lang w:val="lt-LT"/>
                    </w:rPr>
                    <w:t xml:space="preserve">o lėšos </w:t>
                  </w:r>
                </w:p>
              </w:tc>
              <w:tc>
                <w:tcPr>
                  <w:tcW w:w="1559" w:type="dxa"/>
                </w:tcPr>
                <w:p w14:paraId="1F270D13" w14:textId="77777777" w:rsidR="00D17921" w:rsidRPr="00E554F8" w:rsidRDefault="00D17921" w:rsidP="00FD1508">
                  <w:pPr>
                    <w:jc w:val="both"/>
                    <w:rPr>
                      <w:rFonts w:ascii="Times New Roman" w:eastAsia="Calibri" w:hAnsi="Times New Roman" w:cs="Times New Roman"/>
                      <w:bCs/>
                      <w:sz w:val="24"/>
                      <w:szCs w:val="24"/>
                      <w:lang w:val="lt-LT"/>
                    </w:rPr>
                  </w:pPr>
                  <w:r w:rsidRPr="00E554F8">
                    <w:rPr>
                      <w:rFonts w:ascii="Times New Roman" w:eastAsia="Calibri" w:hAnsi="Times New Roman" w:cs="Times New Roman"/>
                      <w:bCs/>
                      <w:sz w:val="24"/>
                      <w:szCs w:val="24"/>
                      <w:lang w:val="lt-LT"/>
                    </w:rPr>
                    <w:t xml:space="preserve">4514 </w:t>
                  </w:r>
                </w:p>
              </w:tc>
            </w:tr>
            <w:tr w:rsidR="00E554F8" w:rsidRPr="00E554F8" w14:paraId="2ED377B2" w14:textId="77777777" w:rsidTr="00BB0837">
              <w:tc>
                <w:tcPr>
                  <w:tcW w:w="8188" w:type="dxa"/>
                </w:tcPr>
                <w:p w14:paraId="3FD91D39" w14:textId="77777777" w:rsidR="00D17921" w:rsidRPr="00E554F8" w:rsidRDefault="00D17921" w:rsidP="00FD1508">
                  <w:pPr>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2</w:t>
                  </w:r>
                  <w:r w:rsidRPr="00E554F8">
                    <w:rPr>
                      <w:rFonts w:ascii="Times New Roman" w:eastAsia="Calibri" w:hAnsi="Times New Roman" w:cs="Times New Roman"/>
                      <w:sz w:val="24"/>
                      <w:szCs w:val="24"/>
                    </w:rPr>
                    <w:t>.</w:t>
                  </w:r>
                  <w:r w:rsidRPr="00E554F8">
                    <w:rPr>
                      <w:rFonts w:ascii="Times New Roman" w:eastAsia="Calibri" w:hAnsi="Times New Roman" w:cs="Times New Roman"/>
                      <w:sz w:val="24"/>
                      <w:szCs w:val="24"/>
                      <w:lang w:val="lt-LT"/>
                    </w:rPr>
                    <w:t xml:space="preserve">1. </w:t>
                  </w:r>
                  <w:r w:rsidRPr="00E554F8">
                    <w:rPr>
                      <w:rFonts w:ascii="Times New Roman" w:eastAsia="Calibri" w:hAnsi="Times New Roman" w:cs="Times New Roman"/>
                      <w:sz w:val="24"/>
                      <w:szCs w:val="24"/>
                    </w:rPr>
                    <w:t xml:space="preserve">NVŠ </w:t>
                  </w:r>
                  <w:proofErr w:type="spellStart"/>
                  <w:r w:rsidRPr="00E554F8">
                    <w:rPr>
                      <w:rFonts w:ascii="Times New Roman" w:eastAsia="Calibri" w:hAnsi="Times New Roman" w:cs="Times New Roman"/>
                      <w:sz w:val="24"/>
                      <w:szCs w:val="24"/>
                    </w:rPr>
                    <w:t>programoms</w:t>
                  </w:r>
                  <w:proofErr w:type="spellEnd"/>
                </w:p>
              </w:tc>
              <w:tc>
                <w:tcPr>
                  <w:tcW w:w="1559" w:type="dxa"/>
                </w:tcPr>
                <w:p w14:paraId="0742F591" w14:textId="77777777" w:rsidR="00D17921" w:rsidRPr="00E554F8" w:rsidRDefault="00D17921" w:rsidP="00FD1508">
                  <w:pPr>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4</w:t>
                  </w:r>
                  <w:r w:rsidRPr="00E554F8">
                    <w:rPr>
                      <w:rFonts w:ascii="Times New Roman" w:eastAsia="Calibri" w:hAnsi="Times New Roman" w:cs="Times New Roman"/>
                      <w:sz w:val="24"/>
                      <w:szCs w:val="24"/>
                    </w:rPr>
                    <w:t>5</w:t>
                  </w:r>
                  <w:r w:rsidRPr="00E554F8">
                    <w:rPr>
                      <w:rFonts w:ascii="Times New Roman" w:eastAsia="Calibri" w:hAnsi="Times New Roman" w:cs="Times New Roman"/>
                      <w:sz w:val="24"/>
                      <w:szCs w:val="24"/>
                      <w:lang w:val="lt-LT"/>
                    </w:rPr>
                    <w:t>1</w:t>
                  </w:r>
                  <w:r w:rsidRPr="00E554F8">
                    <w:rPr>
                      <w:rFonts w:ascii="Times New Roman" w:eastAsia="Calibri" w:hAnsi="Times New Roman" w:cs="Times New Roman"/>
                      <w:sz w:val="24"/>
                      <w:szCs w:val="24"/>
                    </w:rPr>
                    <w:t>4,00</w:t>
                  </w:r>
                </w:p>
              </w:tc>
            </w:tr>
            <w:tr w:rsidR="00E554F8" w:rsidRPr="00724525" w14:paraId="01A4D7D4" w14:textId="77777777" w:rsidTr="00BB0837">
              <w:tc>
                <w:tcPr>
                  <w:tcW w:w="8188" w:type="dxa"/>
                </w:tcPr>
                <w:p w14:paraId="01A3AE1A" w14:textId="77777777" w:rsidR="00D17921" w:rsidRPr="00E554F8" w:rsidRDefault="00D17921" w:rsidP="00FD1508">
                  <w:pPr>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rPr>
                    <w:t>2</w:t>
                  </w:r>
                  <w:r w:rsidRPr="00E554F8">
                    <w:rPr>
                      <w:rFonts w:ascii="Times New Roman" w:eastAsia="Calibri" w:hAnsi="Times New Roman" w:cs="Times New Roman"/>
                      <w:sz w:val="24"/>
                      <w:szCs w:val="24"/>
                      <w:lang w:val="en-US"/>
                    </w:rPr>
                    <w:t>.</w:t>
                  </w:r>
                  <w:r w:rsidRPr="00E554F8">
                    <w:rPr>
                      <w:rFonts w:ascii="Times New Roman" w:eastAsia="Calibri" w:hAnsi="Times New Roman" w:cs="Times New Roman"/>
                      <w:sz w:val="24"/>
                      <w:szCs w:val="24"/>
                      <w:lang w:val="lt-LT"/>
                    </w:rPr>
                    <w:t>2</w:t>
                  </w:r>
                  <w:r w:rsidRPr="00E554F8">
                    <w:rPr>
                      <w:rFonts w:ascii="Times New Roman" w:eastAsia="Calibri" w:hAnsi="Times New Roman" w:cs="Times New Roman"/>
                      <w:sz w:val="24"/>
                      <w:szCs w:val="24"/>
                      <w:lang w:val="en-US"/>
                    </w:rPr>
                    <w:t xml:space="preserve">. </w:t>
                  </w:r>
                  <w:proofErr w:type="spellStart"/>
                  <w:r w:rsidRPr="00E554F8">
                    <w:rPr>
                      <w:rFonts w:ascii="Times New Roman" w:eastAsia="Calibri" w:hAnsi="Times New Roman" w:cs="Times New Roman"/>
                      <w:sz w:val="24"/>
                      <w:szCs w:val="24"/>
                      <w:lang w:val="en-US"/>
                    </w:rPr>
                    <w:t>Lietuvos</w:t>
                  </w:r>
                  <w:proofErr w:type="spellEnd"/>
                  <w:r w:rsidRPr="00E554F8">
                    <w:rPr>
                      <w:rFonts w:ascii="Times New Roman" w:eastAsia="Calibri" w:hAnsi="Times New Roman" w:cs="Times New Roman"/>
                      <w:sz w:val="24"/>
                      <w:szCs w:val="24"/>
                      <w:lang w:val="en-US"/>
                    </w:rPr>
                    <w:t xml:space="preserve"> </w:t>
                  </w:r>
                  <w:proofErr w:type="spellStart"/>
                  <w:r w:rsidRPr="00E554F8">
                    <w:rPr>
                      <w:rFonts w:ascii="Times New Roman" w:eastAsia="Calibri" w:hAnsi="Times New Roman" w:cs="Times New Roman"/>
                      <w:sz w:val="24"/>
                      <w:szCs w:val="24"/>
                      <w:lang w:val="en-US"/>
                    </w:rPr>
                    <w:t>Respublikos</w:t>
                  </w:r>
                  <w:proofErr w:type="spellEnd"/>
                  <w:r w:rsidRPr="00E554F8">
                    <w:rPr>
                      <w:rFonts w:ascii="Times New Roman" w:eastAsia="Calibri" w:hAnsi="Times New Roman" w:cs="Times New Roman"/>
                      <w:sz w:val="24"/>
                      <w:szCs w:val="24"/>
                      <w:lang w:val="en-US"/>
                    </w:rPr>
                    <w:t xml:space="preserve"> </w:t>
                  </w:r>
                  <w:proofErr w:type="spellStart"/>
                  <w:r w:rsidRPr="00E554F8">
                    <w:rPr>
                      <w:rFonts w:ascii="Times New Roman" w:eastAsia="Calibri" w:hAnsi="Times New Roman" w:cs="Times New Roman"/>
                      <w:sz w:val="24"/>
                      <w:szCs w:val="24"/>
                      <w:lang w:val="en-US"/>
                    </w:rPr>
                    <w:t>finansų</w:t>
                  </w:r>
                  <w:proofErr w:type="spellEnd"/>
                  <w:r w:rsidRPr="00E554F8">
                    <w:rPr>
                      <w:rFonts w:ascii="Times New Roman" w:eastAsia="Calibri" w:hAnsi="Times New Roman" w:cs="Times New Roman"/>
                      <w:sz w:val="24"/>
                      <w:szCs w:val="24"/>
                      <w:lang w:val="lt-LT"/>
                    </w:rPr>
                    <w:t xml:space="preserve"> ministerija galutinis atsiskaitymas)</w:t>
                  </w:r>
                </w:p>
                <w:p w14:paraId="7F5AC507" w14:textId="77777777" w:rsidR="00D17921" w:rsidRPr="00E554F8" w:rsidRDefault="00D17921" w:rsidP="00FD1508">
                  <w:pPr>
                    <w:jc w:val="both"/>
                    <w:rPr>
                      <w:rFonts w:ascii="Times New Roman" w:eastAsia="Calibri" w:hAnsi="Times New Roman" w:cs="Times New Roman"/>
                      <w:spacing w:val="-2"/>
                      <w:sz w:val="24"/>
                      <w:szCs w:val="24"/>
                      <w:shd w:val="clear" w:color="auto" w:fill="FFFFFF"/>
                      <w:lang w:val="en-US"/>
                    </w:rPr>
                  </w:pPr>
                </w:p>
                <w:p w14:paraId="5845967A" w14:textId="77777777" w:rsidR="00D17921" w:rsidRPr="00E554F8" w:rsidRDefault="00D17921" w:rsidP="00FD1508">
                  <w:pPr>
                    <w:jc w:val="both"/>
                    <w:rPr>
                      <w:rFonts w:ascii="Times New Roman" w:eastAsia="Calibri" w:hAnsi="Times New Roman" w:cs="Times New Roman"/>
                      <w:kern w:val="24"/>
                      <w:sz w:val="24"/>
                      <w:szCs w:val="24"/>
                      <w:lang w:val="en-US"/>
                    </w:rPr>
                  </w:pPr>
                  <w:r w:rsidRPr="00E554F8">
                    <w:rPr>
                      <w:rFonts w:ascii="Times New Roman" w:eastAsia="Calibri" w:hAnsi="Times New Roman" w:cs="Times New Roman"/>
                      <w:spacing w:val="-2"/>
                      <w:sz w:val="24"/>
                      <w:szCs w:val="24"/>
                      <w:shd w:val="clear" w:color="auto" w:fill="FFFFFF"/>
                      <w:lang w:val="en-US"/>
                    </w:rPr>
                    <w:t xml:space="preserve">Interreg </w:t>
                  </w:r>
                  <w:proofErr w:type="spellStart"/>
                  <w:r w:rsidRPr="00E554F8">
                    <w:rPr>
                      <w:rFonts w:ascii="Times New Roman" w:eastAsia="Calibri" w:hAnsi="Times New Roman" w:cs="Times New Roman"/>
                      <w:spacing w:val="-2"/>
                      <w:sz w:val="24"/>
                      <w:szCs w:val="24"/>
                      <w:shd w:val="clear" w:color="auto" w:fill="FFFFFF"/>
                      <w:lang w:val="en-US"/>
                    </w:rPr>
                    <w:t>Latvijos</w:t>
                  </w:r>
                  <w:proofErr w:type="spellEnd"/>
                  <w:r w:rsidRPr="00E554F8">
                    <w:rPr>
                      <w:rFonts w:ascii="Times New Roman" w:eastAsia="Calibri" w:hAnsi="Times New Roman" w:cs="Times New Roman"/>
                      <w:spacing w:val="-2"/>
                      <w:sz w:val="24"/>
                      <w:szCs w:val="24"/>
                      <w:shd w:val="clear" w:color="auto" w:fill="FFFFFF"/>
                      <w:lang w:val="en-US"/>
                    </w:rPr>
                    <w:t xml:space="preserve"> </w:t>
                  </w:r>
                  <w:proofErr w:type="spellStart"/>
                  <w:r w:rsidRPr="00E554F8">
                    <w:rPr>
                      <w:rFonts w:ascii="Times New Roman" w:eastAsia="Calibri" w:hAnsi="Times New Roman" w:cs="Times New Roman"/>
                      <w:spacing w:val="-2"/>
                      <w:sz w:val="24"/>
                      <w:szCs w:val="24"/>
                      <w:shd w:val="clear" w:color="auto" w:fill="FFFFFF"/>
                      <w:lang w:val="en-US"/>
                    </w:rPr>
                    <w:t>ir</w:t>
                  </w:r>
                  <w:proofErr w:type="spellEnd"/>
                  <w:r w:rsidRPr="00E554F8">
                    <w:rPr>
                      <w:rFonts w:ascii="Times New Roman" w:eastAsia="Calibri" w:hAnsi="Times New Roman" w:cs="Times New Roman"/>
                      <w:spacing w:val="-2"/>
                      <w:sz w:val="24"/>
                      <w:szCs w:val="24"/>
                      <w:shd w:val="clear" w:color="auto" w:fill="FFFFFF"/>
                      <w:lang w:val="en-US"/>
                    </w:rPr>
                    <w:t xml:space="preserve"> </w:t>
                  </w:r>
                  <w:proofErr w:type="spellStart"/>
                  <w:r w:rsidRPr="00E554F8">
                    <w:rPr>
                      <w:rFonts w:ascii="Times New Roman" w:eastAsia="Calibri" w:hAnsi="Times New Roman" w:cs="Times New Roman"/>
                      <w:spacing w:val="-2"/>
                      <w:sz w:val="24"/>
                      <w:szCs w:val="24"/>
                      <w:shd w:val="clear" w:color="auto" w:fill="FFFFFF"/>
                      <w:lang w:val="en-US"/>
                    </w:rPr>
                    <w:t>Lietuvos</w:t>
                  </w:r>
                  <w:proofErr w:type="spellEnd"/>
                  <w:r w:rsidRPr="00E554F8">
                    <w:rPr>
                      <w:rFonts w:ascii="Times New Roman" w:eastAsia="Calibri" w:hAnsi="Times New Roman" w:cs="Times New Roman"/>
                      <w:spacing w:val="-2"/>
                      <w:sz w:val="24"/>
                      <w:szCs w:val="24"/>
                      <w:shd w:val="clear" w:color="auto" w:fill="FFFFFF"/>
                      <w:lang w:val="en-US"/>
                    </w:rPr>
                    <w:t xml:space="preserve"> </w:t>
                  </w:r>
                  <w:proofErr w:type="spellStart"/>
                  <w:r w:rsidRPr="00E554F8">
                    <w:rPr>
                      <w:rFonts w:ascii="Times New Roman" w:eastAsia="Calibri" w:hAnsi="Times New Roman" w:cs="Times New Roman"/>
                      <w:spacing w:val="-2"/>
                      <w:sz w:val="24"/>
                      <w:szCs w:val="24"/>
                      <w:shd w:val="clear" w:color="auto" w:fill="FFFFFF"/>
                      <w:lang w:val="en-US"/>
                    </w:rPr>
                    <w:t>bendradarbiavimo</w:t>
                  </w:r>
                  <w:proofErr w:type="spellEnd"/>
                  <w:r w:rsidRPr="00E554F8">
                    <w:rPr>
                      <w:rFonts w:ascii="Times New Roman" w:eastAsia="Calibri" w:hAnsi="Times New Roman" w:cs="Times New Roman"/>
                      <w:spacing w:val="-2"/>
                      <w:sz w:val="24"/>
                      <w:szCs w:val="24"/>
                      <w:shd w:val="clear" w:color="auto" w:fill="FFFFFF"/>
                      <w:lang w:val="en-US"/>
                    </w:rPr>
                    <w:t xml:space="preserve"> per </w:t>
                  </w:r>
                  <w:proofErr w:type="spellStart"/>
                  <w:r w:rsidRPr="00E554F8">
                    <w:rPr>
                      <w:rFonts w:ascii="Times New Roman" w:eastAsia="Calibri" w:hAnsi="Times New Roman" w:cs="Times New Roman"/>
                      <w:spacing w:val="-2"/>
                      <w:sz w:val="24"/>
                      <w:szCs w:val="24"/>
                      <w:shd w:val="clear" w:color="auto" w:fill="FFFFFF"/>
                      <w:lang w:val="en-US"/>
                    </w:rPr>
                    <w:t>sieną</w:t>
                  </w:r>
                  <w:proofErr w:type="spellEnd"/>
                  <w:r w:rsidRPr="00E554F8">
                    <w:rPr>
                      <w:rFonts w:ascii="Times New Roman" w:eastAsia="Calibri" w:hAnsi="Times New Roman" w:cs="Times New Roman"/>
                      <w:spacing w:val="-2"/>
                      <w:sz w:val="24"/>
                      <w:szCs w:val="24"/>
                      <w:shd w:val="clear" w:color="auto" w:fill="FFFFFF"/>
                      <w:lang w:val="en-US"/>
                    </w:rPr>
                    <w:t xml:space="preserve"> </w:t>
                  </w:r>
                  <w:proofErr w:type="spellStart"/>
                  <w:r w:rsidRPr="00E554F8">
                    <w:rPr>
                      <w:rFonts w:ascii="Times New Roman" w:eastAsia="Calibri" w:hAnsi="Times New Roman" w:cs="Times New Roman"/>
                      <w:spacing w:val="-2"/>
                      <w:sz w:val="24"/>
                      <w:szCs w:val="24"/>
                      <w:shd w:val="clear" w:color="auto" w:fill="FFFFFF"/>
                      <w:lang w:val="en-US"/>
                    </w:rPr>
                    <w:t>programos</w:t>
                  </w:r>
                  <w:proofErr w:type="spellEnd"/>
                  <w:r w:rsidRPr="00E554F8">
                    <w:rPr>
                      <w:rFonts w:ascii="Times New Roman" w:eastAsia="Calibri" w:hAnsi="Times New Roman" w:cs="Times New Roman"/>
                      <w:sz w:val="24"/>
                      <w:szCs w:val="24"/>
                      <w:lang w:val="en-US"/>
                    </w:rPr>
                    <w:t xml:space="preserve"> </w:t>
                  </w:r>
                  <w:proofErr w:type="spellStart"/>
                  <w:r w:rsidRPr="00E554F8">
                    <w:rPr>
                      <w:rFonts w:ascii="Times New Roman" w:eastAsia="Calibri" w:hAnsi="Times New Roman" w:cs="Times New Roman"/>
                      <w:sz w:val="24"/>
                      <w:szCs w:val="24"/>
                      <w:lang w:val="en-US"/>
                    </w:rPr>
                    <w:t>lėšomis</w:t>
                  </w:r>
                  <w:proofErr w:type="spellEnd"/>
                  <w:r w:rsidRPr="00E554F8">
                    <w:rPr>
                      <w:rFonts w:ascii="Times New Roman" w:eastAsia="Calibri" w:hAnsi="Times New Roman" w:cs="Times New Roman"/>
                      <w:sz w:val="24"/>
                      <w:szCs w:val="24"/>
                      <w:lang w:val="en-US"/>
                    </w:rPr>
                    <w:t xml:space="preserve"> </w:t>
                  </w:r>
                  <w:r w:rsidRPr="00E554F8">
                    <w:rPr>
                      <w:rFonts w:ascii="Times New Roman" w:eastAsia="Calibri" w:hAnsi="Times New Roman" w:cs="Times New Roman"/>
                      <w:sz w:val="24"/>
                      <w:szCs w:val="24"/>
                      <w:lang w:val="lt-LT"/>
                    </w:rPr>
                    <w:t xml:space="preserve">finansuojamas projektas </w:t>
                  </w:r>
                  <w:r w:rsidRPr="00E554F8">
                    <w:rPr>
                      <w:rFonts w:ascii="Times New Roman" w:eastAsia="Calibri" w:hAnsi="Times New Roman" w:cs="Times New Roman"/>
                      <w:sz w:val="24"/>
                      <w:szCs w:val="24"/>
                      <w:lang w:val="en-US"/>
                    </w:rPr>
                    <w:t>„</w:t>
                  </w:r>
                  <w:proofErr w:type="spellStart"/>
                  <w:r w:rsidRPr="00E554F8">
                    <w:rPr>
                      <w:rFonts w:ascii="Times New Roman" w:eastAsia="Calibri" w:hAnsi="Times New Roman" w:cs="Times New Roman"/>
                      <w:sz w:val="24"/>
                      <w:szCs w:val="24"/>
                      <w:lang w:val="en-US"/>
                    </w:rPr>
                    <w:t>Sveikas</w:t>
                  </w:r>
                  <w:proofErr w:type="spellEnd"/>
                  <w:r w:rsidRPr="00E554F8">
                    <w:rPr>
                      <w:rFonts w:ascii="Times New Roman" w:eastAsia="Calibri" w:hAnsi="Times New Roman" w:cs="Times New Roman"/>
                      <w:sz w:val="24"/>
                      <w:szCs w:val="24"/>
                      <w:lang w:val="en-US"/>
                    </w:rPr>
                    <w:t xml:space="preserve"> </w:t>
                  </w:r>
                  <w:proofErr w:type="spellStart"/>
                  <w:r w:rsidRPr="00E554F8">
                    <w:rPr>
                      <w:rFonts w:ascii="Times New Roman" w:eastAsia="Calibri" w:hAnsi="Times New Roman" w:cs="Times New Roman"/>
                      <w:sz w:val="24"/>
                      <w:szCs w:val="24"/>
                      <w:lang w:val="en-US"/>
                    </w:rPr>
                    <w:t>gyvenimas</w:t>
                  </w:r>
                  <w:proofErr w:type="spellEnd"/>
                  <w:r w:rsidRPr="00E554F8">
                    <w:rPr>
                      <w:rFonts w:ascii="Times New Roman" w:eastAsia="Calibri" w:hAnsi="Times New Roman" w:cs="Times New Roman"/>
                      <w:sz w:val="24"/>
                      <w:szCs w:val="24"/>
                      <w:lang w:val="en-US"/>
                    </w:rPr>
                    <w:t xml:space="preserve">- </w:t>
                  </w:r>
                  <w:proofErr w:type="spellStart"/>
                  <w:r w:rsidRPr="00E554F8">
                    <w:rPr>
                      <w:rFonts w:ascii="Times New Roman" w:eastAsia="Calibri" w:hAnsi="Times New Roman" w:cs="Times New Roman"/>
                      <w:sz w:val="24"/>
                      <w:szCs w:val="24"/>
                      <w:lang w:val="en-US"/>
                    </w:rPr>
                    <w:t>pirmieji</w:t>
                  </w:r>
                  <w:proofErr w:type="spellEnd"/>
                  <w:r w:rsidRPr="00E554F8">
                    <w:rPr>
                      <w:rFonts w:ascii="Times New Roman" w:eastAsia="Calibri" w:hAnsi="Times New Roman" w:cs="Times New Roman"/>
                      <w:sz w:val="24"/>
                      <w:szCs w:val="24"/>
                      <w:lang w:val="en-US"/>
                    </w:rPr>
                    <w:t xml:space="preserve"> </w:t>
                  </w:r>
                  <w:proofErr w:type="spellStart"/>
                  <w:r w:rsidRPr="00E554F8">
                    <w:rPr>
                      <w:rFonts w:ascii="Times New Roman" w:eastAsia="Calibri" w:hAnsi="Times New Roman" w:cs="Times New Roman"/>
                      <w:sz w:val="24"/>
                      <w:szCs w:val="24"/>
                      <w:lang w:val="en-US"/>
                    </w:rPr>
                    <w:t>žingsniai</w:t>
                  </w:r>
                  <w:proofErr w:type="spellEnd"/>
                  <w:r w:rsidRPr="00E554F8">
                    <w:rPr>
                      <w:rFonts w:ascii="Times New Roman" w:eastAsia="Calibri" w:hAnsi="Times New Roman" w:cs="Times New Roman"/>
                      <w:sz w:val="24"/>
                      <w:szCs w:val="24"/>
                      <w:lang w:val="en-US"/>
                    </w:rPr>
                    <w:t xml:space="preserve"> ties </w:t>
                  </w:r>
                  <w:proofErr w:type="spellStart"/>
                  <w:r w:rsidRPr="00E554F8">
                    <w:rPr>
                      <w:rFonts w:ascii="Times New Roman" w:eastAsia="Calibri" w:hAnsi="Times New Roman" w:cs="Times New Roman"/>
                      <w:sz w:val="24"/>
                      <w:szCs w:val="24"/>
                      <w:lang w:val="en-US"/>
                    </w:rPr>
                    <w:t>laiminga</w:t>
                  </w:r>
                  <w:proofErr w:type="spellEnd"/>
                  <w:r w:rsidRPr="00E554F8">
                    <w:rPr>
                      <w:rFonts w:ascii="Times New Roman" w:eastAsia="Calibri" w:hAnsi="Times New Roman" w:cs="Times New Roman"/>
                      <w:sz w:val="24"/>
                      <w:szCs w:val="24"/>
                      <w:lang w:val="en-US"/>
                    </w:rPr>
                    <w:t xml:space="preserve"> </w:t>
                  </w:r>
                  <w:proofErr w:type="spellStart"/>
                  <w:r w:rsidRPr="00E554F8">
                    <w:rPr>
                      <w:rFonts w:ascii="Times New Roman" w:eastAsia="Calibri" w:hAnsi="Times New Roman" w:cs="Times New Roman"/>
                      <w:sz w:val="24"/>
                      <w:szCs w:val="24"/>
                      <w:lang w:val="en-US"/>
                    </w:rPr>
                    <w:t>ateitimi</w:t>
                  </w:r>
                  <w:proofErr w:type="spellEnd"/>
                  <w:r w:rsidRPr="00E554F8">
                    <w:rPr>
                      <w:rFonts w:ascii="Times New Roman" w:eastAsia="Calibri" w:hAnsi="Times New Roman" w:cs="Times New Roman"/>
                      <w:sz w:val="24"/>
                      <w:szCs w:val="24"/>
                      <w:lang w:val="en-US"/>
                    </w:rPr>
                    <w:t>“</w:t>
                  </w:r>
                </w:p>
              </w:tc>
              <w:tc>
                <w:tcPr>
                  <w:tcW w:w="1559" w:type="dxa"/>
                </w:tcPr>
                <w:p w14:paraId="00AAB225" w14:textId="77777777" w:rsidR="00D17921" w:rsidRPr="00E554F8" w:rsidRDefault="00D17921" w:rsidP="00FD1508">
                  <w:pPr>
                    <w:jc w:val="both"/>
                    <w:rPr>
                      <w:rFonts w:ascii="Times New Roman" w:eastAsia="Calibri" w:hAnsi="Times New Roman" w:cs="Times New Roman"/>
                      <w:sz w:val="24"/>
                      <w:szCs w:val="24"/>
                      <w:lang w:val="en-US"/>
                    </w:rPr>
                  </w:pPr>
                  <w:proofErr w:type="spellStart"/>
                  <w:r w:rsidRPr="00E554F8">
                    <w:rPr>
                      <w:rFonts w:ascii="Times New Roman" w:eastAsia="Calibri" w:hAnsi="Times New Roman" w:cs="Times New Roman"/>
                      <w:sz w:val="24"/>
                      <w:szCs w:val="24"/>
                      <w:lang w:val="en-US"/>
                    </w:rPr>
                    <w:t>Gauta</w:t>
                  </w:r>
                  <w:proofErr w:type="spellEnd"/>
                  <w:r w:rsidRPr="00E554F8">
                    <w:rPr>
                      <w:rFonts w:ascii="Times New Roman" w:eastAsia="Calibri" w:hAnsi="Times New Roman" w:cs="Times New Roman"/>
                      <w:sz w:val="24"/>
                      <w:szCs w:val="24"/>
                      <w:lang w:val="en-US"/>
                    </w:rPr>
                    <w:t>- 5174,00;</w:t>
                  </w:r>
                </w:p>
                <w:p w14:paraId="2F80F788" w14:textId="77777777" w:rsidR="00D17921" w:rsidRPr="00E554F8" w:rsidRDefault="00D17921" w:rsidP="00FD1508">
                  <w:pPr>
                    <w:jc w:val="both"/>
                    <w:rPr>
                      <w:rFonts w:ascii="Times New Roman" w:eastAsia="Calibri" w:hAnsi="Times New Roman" w:cs="Times New Roman"/>
                      <w:sz w:val="24"/>
                      <w:szCs w:val="24"/>
                      <w:lang w:val="en-US"/>
                    </w:rPr>
                  </w:pPr>
                  <w:proofErr w:type="spellStart"/>
                  <w:r w:rsidRPr="00E554F8">
                    <w:rPr>
                      <w:rFonts w:ascii="Times New Roman" w:eastAsia="Calibri" w:hAnsi="Times New Roman" w:cs="Times New Roman"/>
                      <w:sz w:val="24"/>
                      <w:szCs w:val="24"/>
                      <w:lang w:val="en-US"/>
                    </w:rPr>
                    <w:t>grąžinta</w:t>
                  </w:r>
                  <w:proofErr w:type="spellEnd"/>
                  <w:r w:rsidRPr="00E554F8">
                    <w:rPr>
                      <w:rFonts w:ascii="Times New Roman" w:eastAsia="Calibri" w:hAnsi="Times New Roman" w:cs="Times New Roman"/>
                      <w:sz w:val="24"/>
                      <w:szCs w:val="24"/>
                      <w:lang w:val="en-US"/>
                    </w:rPr>
                    <w:t xml:space="preserve"> į SB -3357,38 </w:t>
                  </w:r>
                </w:p>
              </w:tc>
            </w:tr>
          </w:tbl>
          <w:p w14:paraId="2BF8A091" w14:textId="77777777" w:rsidR="00D17921" w:rsidRPr="00E554F8" w:rsidRDefault="00D17921" w:rsidP="00FD1508">
            <w:pPr>
              <w:spacing w:after="0" w:line="240" w:lineRule="auto"/>
              <w:ind w:firstLine="1276"/>
              <w:jc w:val="both"/>
              <w:rPr>
                <w:rFonts w:ascii="Times New Roman" w:eastAsia="Calibri" w:hAnsi="Times New Roman" w:cs="Times New Roman"/>
                <w:sz w:val="24"/>
                <w:szCs w:val="24"/>
                <w:lang w:val="lt-LT"/>
              </w:rPr>
            </w:pPr>
            <w:r w:rsidRPr="00E554F8">
              <w:rPr>
                <w:rFonts w:ascii="Times New Roman" w:eastAsia="Calibri" w:hAnsi="Times New Roman" w:cs="Times New Roman"/>
                <w:sz w:val="24"/>
                <w:szCs w:val="24"/>
                <w:lang w:val="lt-LT" w:eastAsia="ar-SA"/>
              </w:rPr>
              <w:t>Plintant informacijos ir komunikacijos technologijų naudojimui atsiranda galimybė ugdymo procesą pritaikyti skirtingų poreikių ir galimybių ugdytiniams bei mažinti socialinę atskirtį. Todėl būtinas nuolatinis mokytojų ir pedagoginių darbuotojų tobulėjimas, pasitelkiant IKT ugdymo procese. Taip tai leidžia užtikrinti neformaliojo švietimo paslaugų įvairovę bei užtikrinti kokybišką ugdymą. Edukacijų centras didelį dėmesį skiria informacinių technologinių mokymo priemonių įsigijimui ir atnaujinimui, tam yra nuolat rengiami ir įgyvendinami projektai.</w:t>
            </w:r>
            <w:r w:rsidRPr="00E554F8">
              <w:rPr>
                <w:rFonts w:ascii="Times New Roman" w:eastAsia="Calibri" w:hAnsi="Times New Roman" w:cs="Times New Roman"/>
                <w:b/>
                <w:bCs/>
                <w:sz w:val="24"/>
                <w:szCs w:val="24"/>
                <w:lang w:val="lt-LT" w:eastAsia="ar-SA"/>
              </w:rPr>
              <w:t xml:space="preserve"> </w:t>
            </w:r>
            <w:r w:rsidRPr="00E554F8">
              <w:rPr>
                <w:rFonts w:ascii="Times New Roman" w:eastAsia="Calibri" w:hAnsi="Times New Roman" w:cs="Times New Roman"/>
                <w:sz w:val="24"/>
                <w:szCs w:val="24"/>
                <w:lang w:val="lt-LT" w:eastAsia="ar-SA"/>
              </w:rPr>
              <w:t>Edukacijų centre mokytojai ir specialistai aprūpinti reikalingomis IT darbo priemonėmis, veikia šviesolaidinis internetas. Visi kabinetai aprūpinti reikalinga įranga ir priemonėmis.</w:t>
            </w:r>
            <w:r w:rsidRPr="00E554F8">
              <w:rPr>
                <w:rFonts w:ascii="Times New Roman" w:eastAsia="Calibri" w:hAnsi="Times New Roman" w:cs="Times New Roman"/>
                <w:b/>
                <w:bCs/>
                <w:sz w:val="24"/>
                <w:szCs w:val="24"/>
                <w:lang w:val="lt-LT" w:eastAsia="ar-SA"/>
              </w:rPr>
              <w:t xml:space="preserve"> </w:t>
            </w:r>
            <w:r w:rsidRPr="00E554F8">
              <w:rPr>
                <w:rFonts w:ascii="Times New Roman" w:eastAsia="Calibri" w:hAnsi="Times New Roman" w:cs="Times New Roman"/>
                <w:sz w:val="24"/>
                <w:szCs w:val="24"/>
                <w:lang w:val="lt-LT"/>
              </w:rPr>
              <w:t>Įsigytos priemonės</w:t>
            </w:r>
            <w:r w:rsidRPr="00E554F8">
              <w:rPr>
                <w:rFonts w:ascii="Times New Roman" w:eastAsia="Calibri" w:hAnsi="Times New Roman" w:cs="Times New Roman"/>
                <w:b/>
                <w:sz w:val="24"/>
                <w:szCs w:val="24"/>
                <w:lang w:val="lt-LT"/>
              </w:rPr>
              <w:t xml:space="preserve">: </w:t>
            </w:r>
            <w:r w:rsidRPr="00E554F8">
              <w:rPr>
                <w:rFonts w:ascii="Times New Roman" w:eastAsia="Calibri" w:hAnsi="Times New Roman" w:cs="Times New Roman"/>
                <w:sz w:val="24"/>
                <w:szCs w:val="24"/>
                <w:lang w:val="lt-LT"/>
              </w:rPr>
              <w:t>2 nešiojami kompiuteriai, 2 spausdintuvai, garso aparatūra, fotoaparatas, kitos mokymo ir kanceliarinės priemonės. Įsigyta prekių už 14938,50 Eur.</w:t>
            </w:r>
          </w:p>
          <w:p w14:paraId="7C34B3E0" w14:textId="77777777" w:rsidR="00D17921" w:rsidRPr="00E554F8" w:rsidRDefault="00D17921" w:rsidP="00FD1508">
            <w:pPr>
              <w:spacing w:after="0" w:line="240" w:lineRule="auto"/>
              <w:ind w:firstLine="1276"/>
              <w:jc w:val="both"/>
              <w:rPr>
                <w:rFonts w:ascii="Times New Roman" w:eastAsia="Calibri" w:hAnsi="Times New Roman" w:cs="Times New Roman"/>
                <w:b/>
                <w:bCs/>
                <w:iCs/>
                <w:sz w:val="24"/>
                <w:szCs w:val="24"/>
                <w:lang w:val="lt-LT"/>
              </w:rPr>
            </w:pPr>
            <w:r w:rsidRPr="00E554F8">
              <w:rPr>
                <w:rFonts w:ascii="Times New Roman" w:eastAsia="Calibri" w:hAnsi="Times New Roman" w:cs="Times New Roman"/>
                <w:bCs/>
                <w:iCs/>
                <w:sz w:val="24"/>
                <w:szCs w:val="24"/>
                <w:lang w:val="lt-LT"/>
              </w:rPr>
              <w:t xml:space="preserve">Kuriama saugi, sveika ir jauki ugdymosi aplinka. </w:t>
            </w:r>
            <w:r w:rsidRPr="00E554F8">
              <w:rPr>
                <w:rFonts w:ascii="Times New Roman" w:eastAsia="Calibri" w:hAnsi="Times New Roman" w:cs="Times New Roman"/>
                <w:sz w:val="24"/>
                <w:szCs w:val="24"/>
                <w:lang w:val="lt-LT"/>
              </w:rPr>
              <w:t>Stiprinama ir atnaujinama materialinė bazė. Ugdymo proceso gerinimui įsigyta:</w:t>
            </w:r>
            <w:r w:rsidRPr="00E554F8">
              <w:rPr>
                <w:rFonts w:ascii="Times New Roman" w:eastAsia="Calibri" w:hAnsi="Times New Roman" w:cs="Times New Roman"/>
                <w:b/>
                <w:sz w:val="24"/>
                <w:szCs w:val="24"/>
                <w:lang w:val="lt-LT"/>
              </w:rPr>
              <w:t xml:space="preserve"> </w:t>
            </w:r>
            <w:r w:rsidRPr="00E554F8">
              <w:rPr>
                <w:rFonts w:ascii="Times New Roman" w:eastAsia="Calibri" w:hAnsi="Times New Roman" w:cs="Times New Roman"/>
                <w:sz w:val="24"/>
                <w:szCs w:val="24"/>
                <w:lang w:val="lt-LT"/>
              </w:rPr>
              <w:t xml:space="preserve">baldai, lentynos, informacinių technologijų prekės, </w:t>
            </w:r>
            <w:proofErr w:type="spellStart"/>
            <w:r w:rsidRPr="00E554F8">
              <w:rPr>
                <w:rFonts w:ascii="Times New Roman" w:eastAsia="Calibri" w:hAnsi="Times New Roman" w:cs="Times New Roman"/>
                <w:sz w:val="24"/>
                <w:szCs w:val="24"/>
                <w:lang w:val="lt-LT"/>
              </w:rPr>
              <w:t>sėdmaišiai</w:t>
            </w:r>
            <w:proofErr w:type="spellEnd"/>
            <w:r w:rsidRPr="00E554F8">
              <w:rPr>
                <w:rFonts w:ascii="Times New Roman" w:eastAsia="Calibri" w:hAnsi="Times New Roman" w:cs="Times New Roman"/>
                <w:sz w:val="24"/>
                <w:szCs w:val="24"/>
                <w:lang w:val="lt-LT"/>
              </w:rPr>
              <w:t>, paveikslų pakabinimo sistemos ir kt.</w:t>
            </w:r>
          </w:p>
          <w:p w14:paraId="3053ADC6" w14:textId="1F8C1B27" w:rsidR="00055FEB" w:rsidRPr="00E554F8" w:rsidRDefault="00D17921" w:rsidP="00FD1508">
            <w:pPr>
              <w:tabs>
                <w:tab w:val="left" w:pos="1276"/>
              </w:tabs>
              <w:spacing w:after="0" w:line="240" w:lineRule="auto"/>
              <w:jc w:val="both"/>
              <w:rPr>
                <w:rFonts w:ascii="Times New Roman" w:eastAsia="Calibri" w:hAnsi="Times New Roman" w:cs="Times New Roman"/>
                <w:sz w:val="24"/>
                <w:szCs w:val="24"/>
                <w:lang w:val="lt-LT"/>
              </w:rPr>
            </w:pPr>
            <w:r w:rsidRPr="00E554F8">
              <w:rPr>
                <w:rFonts w:ascii="Times New Roman" w:eastAsia="Calibri" w:hAnsi="Times New Roman" w:cs="Times New Roman"/>
                <w:b/>
                <w:bCs/>
                <w:sz w:val="24"/>
                <w:szCs w:val="24"/>
                <w:lang w:val="lt-LT"/>
              </w:rPr>
              <w:tab/>
            </w:r>
            <w:r w:rsidRPr="00FD1508">
              <w:rPr>
                <w:rFonts w:ascii="Times New Roman" w:eastAsia="Calibri" w:hAnsi="Times New Roman" w:cs="Times New Roman"/>
                <w:i/>
                <w:iCs/>
                <w:sz w:val="24"/>
                <w:szCs w:val="24"/>
                <w:lang w:val="lt-LT"/>
              </w:rPr>
              <w:t>Tėvų (globėjų, rūpintojų) informavimas ir švietimas.</w:t>
            </w:r>
            <w:r w:rsidRPr="00E554F8">
              <w:rPr>
                <w:rFonts w:ascii="Times New Roman" w:eastAsia="Calibri" w:hAnsi="Times New Roman" w:cs="Times New Roman"/>
                <w:b/>
                <w:bCs/>
                <w:sz w:val="24"/>
                <w:szCs w:val="24"/>
                <w:lang w:val="lt-LT"/>
              </w:rPr>
              <w:t xml:space="preserve"> </w:t>
            </w:r>
            <w:r w:rsidRPr="00E554F8">
              <w:rPr>
                <w:rFonts w:ascii="Times New Roman" w:eastAsia="Calibri" w:hAnsi="Times New Roman" w:cs="Times New Roman"/>
                <w:sz w:val="24"/>
                <w:szCs w:val="24"/>
                <w:lang w:val="lt-LT"/>
              </w:rPr>
              <w:t xml:space="preserve">2022 mokslo metais vyko glaudus mokytojų ir administracijos bendradarbiavimas su mokinių tėvais/globėjais/rūpintojais: vyko refleksija ir nuolatinis tėvų/globėjų/rūpintojų informavimas apie įstaigoje vykdomas veiklas. Tėvai lankėsi organizuojamuose edukaciniuose užsiėmimuose, organizuojamuose Kalėdiniuose vakaruose. </w:t>
            </w:r>
          </w:p>
        </w:tc>
      </w:tr>
    </w:tbl>
    <w:p w14:paraId="0A0B7BC3" w14:textId="77777777" w:rsidR="001845D5" w:rsidRDefault="001845D5" w:rsidP="001845D5">
      <w:pPr>
        <w:spacing w:after="0" w:line="240" w:lineRule="auto"/>
        <w:jc w:val="center"/>
        <w:rPr>
          <w:rFonts w:ascii="Times New Roman" w:eastAsia="Times New Roman" w:hAnsi="Times New Roman" w:cs="Times New Roman"/>
          <w:b/>
          <w:sz w:val="24"/>
          <w:szCs w:val="24"/>
          <w:lang w:val="lt-LT" w:eastAsia="lt-LT"/>
        </w:rPr>
      </w:pPr>
    </w:p>
    <w:p w14:paraId="422EA824" w14:textId="68AB2DDE" w:rsidR="001845D5" w:rsidRPr="001845D5" w:rsidRDefault="001845D5" w:rsidP="001845D5">
      <w:pPr>
        <w:spacing w:after="0" w:line="240" w:lineRule="auto"/>
        <w:jc w:val="center"/>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II SKYRIUS</w:t>
      </w:r>
    </w:p>
    <w:p w14:paraId="12F53217" w14:textId="77777777" w:rsidR="001845D5" w:rsidRPr="001845D5" w:rsidRDefault="001845D5" w:rsidP="001845D5">
      <w:pPr>
        <w:spacing w:after="0" w:line="240" w:lineRule="auto"/>
        <w:jc w:val="center"/>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METŲ VEIKLOS UŽDUOTYS, REZULTATAI IR RODIKLIAI</w:t>
      </w:r>
    </w:p>
    <w:p w14:paraId="638F5AFE" w14:textId="77777777" w:rsidR="001845D5" w:rsidRPr="001845D5" w:rsidRDefault="001845D5" w:rsidP="001845D5">
      <w:pPr>
        <w:spacing w:after="0" w:line="240" w:lineRule="auto"/>
        <w:jc w:val="center"/>
        <w:rPr>
          <w:rFonts w:ascii="Times New Roman" w:eastAsia="Times New Roman" w:hAnsi="Times New Roman" w:cs="Times New Roman"/>
          <w:sz w:val="24"/>
          <w:szCs w:val="20"/>
          <w:lang w:val="lt-LT" w:eastAsia="lt-LT"/>
        </w:rPr>
      </w:pPr>
    </w:p>
    <w:p w14:paraId="0DA2BCC9" w14:textId="77777777" w:rsidR="001845D5" w:rsidRPr="001845D5" w:rsidRDefault="001845D5" w:rsidP="001845D5">
      <w:pPr>
        <w:tabs>
          <w:tab w:val="left" w:pos="284"/>
        </w:tabs>
        <w:spacing w:after="0" w:line="240" w:lineRule="auto"/>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1.</w:t>
      </w:r>
      <w:r w:rsidRPr="001845D5">
        <w:rPr>
          <w:rFonts w:ascii="Times New Roman" w:eastAsia="Times New Roman" w:hAnsi="Times New Roman" w:cs="Times New Roman"/>
          <w:b/>
          <w:sz w:val="24"/>
          <w:szCs w:val="24"/>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845D5" w:rsidRPr="00724525" w14:paraId="2E6BBB10" w14:textId="77777777" w:rsidTr="00C80DFE">
        <w:tc>
          <w:tcPr>
            <w:tcW w:w="2268" w:type="dxa"/>
            <w:tcBorders>
              <w:top w:val="single" w:sz="4" w:space="0" w:color="auto"/>
              <w:left w:val="single" w:sz="4" w:space="0" w:color="auto"/>
              <w:bottom w:val="single" w:sz="4" w:space="0" w:color="auto"/>
              <w:right w:val="single" w:sz="4" w:space="0" w:color="auto"/>
            </w:tcBorders>
            <w:vAlign w:val="center"/>
            <w:hideMark/>
          </w:tcPr>
          <w:p w14:paraId="37311DD2"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lang w:val="lt-LT" w:eastAsia="lt-LT"/>
              </w:rPr>
              <w:t>Metų užduotys</w:t>
            </w:r>
            <w:r w:rsidRPr="001845D5">
              <w:rPr>
                <w:rFonts w:ascii="Times New Roman" w:eastAsia="Times New Roman" w:hAnsi="Times New Roman" w:cs="Times New Roman"/>
                <w:sz w:val="24"/>
                <w:szCs w:val="24"/>
                <w:lang w:val="lt-LT" w:eastAsia="lt-LT"/>
              </w:rPr>
              <w:t xml:space="preserve"> </w:t>
            </w:r>
            <w:r w:rsidRPr="001845D5">
              <w:rPr>
                <w:rFonts w:ascii="Times New Roman" w:eastAsia="Times New Roman" w:hAnsi="Times New Roman" w:cs="Times New Roman"/>
                <w:sz w:val="20"/>
                <w:szCs w:val="20"/>
                <w:lang w:val="lt-LT"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251E0F8" w14:textId="77777777" w:rsidR="001845D5" w:rsidRPr="001845D5" w:rsidRDefault="001845D5" w:rsidP="001845D5">
            <w:pPr>
              <w:spacing w:after="0" w:line="240" w:lineRule="auto"/>
              <w:jc w:val="center"/>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A308893"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lang w:val="lt-LT" w:eastAsia="lt-LT"/>
              </w:rPr>
              <w:t>Rezultatų vertinimo rodikliai</w:t>
            </w:r>
            <w:r w:rsidRPr="001845D5">
              <w:rPr>
                <w:rFonts w:ascii="Times New Roman" w:eastAsia="Times New Roman" w:hAnsi="Times New Roman" w:cs="Times New Roman"/>
                <w:sz w:val="24"/>
                <w:szCs w:val="24"/>
                <w:lang w:val="lt-LT" w:eastAsia="lt-LT"/>
              </w:rPr>
              <w:t xml:space="preserve"> </w:t>
            </w:r>
            <w:r w:rsidRPr="001845D5">
              <w:rPr>
                <w:rFonts w:ascii="Times New Roman" w:eastAsia="Times New Roman" w:hAnsi="Times New Roman" w:cs="Times New Roman"/>
                <w:sz w:val="20"/>
                <w:szCs w:val="20"/>
                <w:lang w:val="lt-LT"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F43A41" w14:textId="77777777" w:rsidR="001845D5" w:rsidRPr="001845D5" w:rsidRDefault="001845D5" w:rsidP="001845D5">
            <w:pPr>
              <w:spacing w:after="0" w:line="240" w:lineRule="auto"/>
              <w:jc w:val="center"/>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Pasiekti rezultatai ir jų rodikliai</w:t>
            </w:r>
          </w:p>
        </w:tc>
      </w:tr>
      <w:tr w:rsidR="001845D5" w:rsidRPr="00724525" w14:paraId="7E30708E" w14:textId="77777777" w:rsidTr="001845D5">
        <w:tc>
          <w:tcPr>
            <w:tcW w:w="2268" w:type="dxa"/>
            <w:tcBorders>
              <w:top w:val="single" w:sz="4" w:space="0" w:color="auto"/>
              <w:left w:val="single" w:sz="4" w:space="0" w:color="auto"/>
              <w:bottom w:val="single" w:sz="4" w:space="0" w:color="auto"/>
              <w:right w:val="single" w:sz="4" w:space="0" w:color="auto"/>
            </w:tcBorders>
          </w:tcPr>
          <w:p w14:paraId="75F41A6B" w14:textId="27745485"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2127" w:type="dxa"/>
            <w:tcBorders>
              <w:top w:val="single" w:sz="4" w:space="0" w:color="auto"/>
              <w:left w:val="single" w:sz="4" w:space="0" w:color="auto"/>
              <w:bottom w:val="single" w:sz="4" w:space="0" w:color="auto"/>
              <w:right w:val="single" w:sz="4" w:space="0" w:color="auto"/>
            </w:tcBorders>
          </w:tcPr>
          <w:p w14:paraId="30A67142" w14:textId="61522578"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tcPr>
          <w:p w14:paraId="7C53CA83" w14:textId="09C4E35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tcPr>
          <w:p w14:paraId="358D061E" w14:textId="0BDBC944"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r>
      <w:tr w:rsidR="001845D5" w:rsidRPr="00724525" w14:paraId="1E44C2E4" w14:textId="77777777" w:rsidTr="001845D5">
        <w:tc>
          <w:tcPr>
            <w:tcW w:w="2268" w:type="dxa"/>
            <w:tcBorders>
              <w:top w:val="single" w:sz="4" w:space="0" w:color="auto"/>
              <w:left w:val="single" w:sz="4" w:space="0" w:color="auto"/>
              <w:bottom w:val="single" w:sz="4" w:space="0" w:color="auto"/>
              <w:right w:val="single" w:sz="4" w:space="0" w:color="auto"/>
            </w:tcBorders>
          </w:tcPr>
          <w:p w14:paraId="4FF38903" w14:textId="6A16A1B0"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2127" w:type="dxa"/>
            <w:tcBorders>
              <w:top w:val="single" w:sz="4" w:space="0" w:color="auto"/>
              <w:left w:val="single" w:sz="4" w:space="0" w:color="auto"/>
              <w:bottom w:val="single" w:sz="4" w:space="0" w:color="auto"/>
              <w:right w:val="single" w:sz="4" w:space="0" w:color="auto"/>
            </w:tcBorders>
          </w:tcPr>
          <w:p w14:paraId="4CDC28B5" w14:textId="200139E4"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tcPr>
          <w:p w14:paraId="351281D2" w14:textId="5BA69078"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tcPr>
          <w:p w14:paraId="220B1581" w14:textId="34DB49AF"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r>
      <w:tr w:rsidR="001845D5" w:rsidRPr="00724525" w14:paraId="6FA1BDA4" w14:textId="77777777" w:rsidTr="001845D5">
        <w:tc>
          <w:tcPr>
            <w:tcW w:w="2268" w:type="dxa"/>
            <w:tcBorders>
              <w:top w:val="single" w:sz="4" w:space="0" w:color="auto"/>
              <w:left w:val="single" w:sz="4" w:space="0" w:color="auto"/>
              <w:bottom w:val="single" w:sz="4" w:space="0" w:color="auto"/>
              <w:right w:val="single" w:sz="4" w:space="0" w:color="auto"/>
            </w:tcBorders>
          </w:tcPr>
          <w:p w14:paraId="4EF5742D" w14:textId="2B6885C4"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2127" w:type="dxa"/>
            <w:tcBorders>
              <w:top w:val="single" w:sz="4" w:space="0" w:color="auto"/>
              <w:left w:val="single" w:sz="4" w:space="0" w:color="auto"/>
              <w:bottom w:val="single" w:sz="4" w:space="0" w:color="auto"/>
              <w:right w:val="single" w:sz="4" w:space="0" w:color="auto"/>
            </w:tcBorders>
          </w:tcPr>
          <w:p w14:paraId="3976C9E6" w14:textId="1639330F"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tcPr>
          <w:p w14:paraId="1D2C5772" w14:textId="6E50361F"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tcPr>
          <w:p w14:paraId="4923708D" w14:textId="0145D02E"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r>
      <w:tr w:rsidR="001845D5" w:rsidRPr="00724525" w14:paraId="6E308404" w14:textId="77777777" w:rsidTr="001845D5">
        <w:tc>
          <w:tcPr>
            <w:tcW w:w="2268" w:type="dxa"/>
            <w:tcBorders>
              <w:top w:val="single" w:sz="4" w:space="0" w:color="auto"/>
              <w:left w:val="single" w:sz="4" w:space="0" w:color="auto"/>
              <w:bottom w:val="single" w:sz="4" w:space="0" w:color="auto"/>
              <w:right w:val="single" w:sz="4" w:space="0" w:color="auto"/>
            </w:tcBorders>
          </w:tcPr>
          <w:p w14:paraId="2AF5366A" w14:textId="1D13207D"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2127" w:type="dxa"/>
            <w:tcBorders>
              <w:top w:val="single" w:sz="4" w:space="0" w:color="auto"/>
              <w:left w:val="single" w:sz="4" w:space="0" w:color="auto"/>
              <w:bottom w:val="single" w:sz="4" w:space="0" w:color="auto"/>
              <w:right w:val="single" w:sz="4" w:space="0" w:color="auto"/>
            </w:tcBorders>
          </w:tcPr>
          <w:p w14:paraId="1C354179" w14:textId="71E94543"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tcPr>
          <w:p w14:paraId="421D84F1" w14:textId="35289BAE"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tcPr>
          <w:p w14:paraId="0181DE0F" w14:textId="63E07656"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r>
    </w:tbl>
    <w:p w14:paraId="19B882A5" w14:textId="77777777" w:rsidR="001845D5" w:rsidRPr="001845D5" w:rsidRDefault="001845D5" w:rsidP="001845D5">
      <w:pPr>
        <w:spacing w:after="0" w:line="240" w:lineRule="auto"/>
        <w:jc w:val="center"/>
        <w:rPr>
          <w:rFonts w:ascii="Times New Roman" w:eastAsia="Times New Roman" w:hAnsi="Times New Roman" w:cs="Times New Roman"/>
          <w:sz w:val="24"/>
          <w:szCs w:val="20"/>
          <w:lang w:val="lt-LT" w:eastAsia="lt-LT"/>
        </w:rPr>
      </w:pPr>
    </w:p>
    <w:p w14:paraId="5678A88A" w14:textId="77777777" w:rsidR="001845D5" w:rsidRPr="001845D5" w:rsidRDefault="001845D5" w:rsidP="001845D5">
      <w:pPr>
        <w:tabs>
          <w:tab w:val="left" w:pos="284"/>
        </w:tabs>
        <w:spacing w:after="0" w:line="240" w:lineRule="auto"/>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2.</w:t>
      </w:r>
      <w:r w:rsidRPr="001845D5">
        <w:rPr>
          <w:rFonts w:ascii="Times New Roman" w:eastAsia="Times New Roman" w:hAnsi="Times New Roman" w:cs="Times New Roman"/>
          <w:b/>
          <w:sz w:val="24"/>
          <w:szCs w:val="24"/>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845D5" w:rsidRPr="001845D5" w14:paraId="7BFDCBBA" w14:textId="77777777" w:rsidTr="00C80DFE">
        <w:tc>
          <w:tcPr>
            <w:tcW w:w="4423" w:type="dxa"/>
            <w:tcBorders>
              <w:top w:val="single" w:sz="4" w:space="0" w:color="auto"/>
              <w:left w:val="single" w:sz="4" w:space="0" w:color="auto"/>
              <w:bottom w:val="single" w:sz="4" w:space="0" w:color="auto"/>
              <w:right w:val="single" w:sz="4" w:space="0" w:color="auto"/>
            </w:tcBorders>
            <w:vAlign w:val="center"/>
            <w:hideMark/>
          </w:tcPr>
          <w:p w14:paraId="6DE6A39A"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41F333F"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 xml:space="preserve">Priežastys, rizikos </w:t>
            </w:r>
          </w:p>
        </w:tc>
      </w:tr>
      <w:tr w:rsidR="001845D5" w:rsidRPr="001845D5" w14:paraId="1A7653C1" w14:textId="77777777" w:rsidTr="00C80DFE">
        <w:tc>
          <w:tcPr>
            <w:tcW w:w="4423" w:type="dxa"/>
            <w:tcBorders>
              <w:top w:val="single" w:sz="4" w:space="0" w:color="auto"/>
              <w:left w:val="single" w:sz="4" w:space="0" w:color="auto"/>
              <w:bottom w:val="single" w:sz="4" w:space="0" w:color="auto"/>
              <w:right w:val="single" w:sz="4" w:space="0" w:color="auto"/>
            </w:tcBorders>
            <w:hideMark/>
          </w:tcPr>
          <w:p w14:paraId="527DA896"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lastRenderedPageBreak/>
              <w:t>2.1.</w:t>
            </w:r>
          </w:p>
        </w:tc>
        <w:tc>
          <w:tcPr>
            <w:tcW w:w="4962" w:type="dxa"/>
            <w:tcBorders>
              <w:top w:val="single" w:sz="4" w:space="0" w:color="auto"/>
              <w:left w:val="single" w:sz="4" w:space="0" w:color="auto"/>
              <w:bottom w:val="single" w:sz="4" w:space="0" w:color="auto"/>
              <w:right w:val="single" w:sz="4" w:space="0" w:color="auto"/>
            </w:tcBorders>
          </w:tcPr>
          <w:p w14:paraId="39B972CF"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p>
        </w:tc>
      </w:tr>
      <w:tr w:rsidR="001845D5" w:rsidRPr="001845D5" w14:paraId="466B45CA" w14:textId="77777777" w:rsidTr="00C80DFE">
        <w:tc>
          <w:tcPr>
            <w:tcW w:w="4423" w:type="dxa"/>
            <w:tcBorders>
              <w:top w:val="single" w:sz="4" w:space="0" w:color="auto"/>
              <w:left w:val="single" w:sz="4" w:space="0" w:color="auto"/>
              <w:bottom w:val="single" w:sz="4" w:space="0" w:color="auto"/>
              <w:right w:val="single" w:sz="4" w:space="0" w:color="auto"/>
            </w:tcBorders>
            <w:hideMark/>
          </w:tcPr>
          <w:p w14:paraId="4877E3D0"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2.2.</w:t>
            </w:r>
          </w:p>
        </w:tc>
        <w:tc>
          <w:tcPr>
            <w:tcW w:w="4962" w:type="dxa"/>
            <w:tcBorders>
              <w:top w:val="single" w:sz="4" w:space="0" w:color="auto"/>
              <w:left w:val="single" w:sz="4" w:space="0" w:color="auto"/>
              <w:bottom w:val="single" w:sz="4" w:space="0" w:color="auto"/>
              <w:right w:val="single" w:sz="4" w:space="0" w:color="auto"/>
            </w:tcBorders>
          </w:tcPr>
          <w:p w14:paraId="3A6B6E17"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p>
        </w:tc>
      </w:tr>
      <w:tr w:rsidR="001845D5" w:rsidRPr="001845D5" w14:paraId="0781A050" w14:textId="77777777" w:rsidTr="00C80DFE">
        <w:tc>
          <w:tcPr>
            <w:tcW w:w="4423" w:type="dxa"/>
            <w:tcBorders>
              <w:top w:val="single" w:sz="4" w:space="0" w:color="auto"/>
              <w:left w:val="single" w:sz="4" w:space="0" w:color="auto"/>
              <w:bottom w:val="single" w:sz="4" w:space="0" w:color="auto"/>
              <w:right w:val="single" w:sz="4" w:space="0" w:color="auto"/>
            </w:tcBorders>
            <w:hideMark/>
          </w:tcPr>
          <w:p w14:paraId="1C6143A1"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2.3.</w:t>
            </w:r>
          </w:p>
        </w:tc>
        <w:tc>
          <w:tcPr>
            <w:tcW w:w="4962" w:type="dxa"/>
            <w:tcBorders>
              <w:top w:val="single" w:sz="4" w:space="0" w:color="auto"/>
              <w:left w:val="single" w:sz="4" w:space="0" w:color="auto"/>
              <w:bottom w:val="single" w:sz="4" w:space="0" w:color="auto"/>
              <w:right w:val="single" w:sz="4" w:space="0" w:color="auto"/>
            </w:tcBorders>
          </w:tcPr>
          <w:p w14:paraId="5A6C4AE2"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p>
        </w:tc>
      </w:tr>
      <w:tr w:rsidR="001845D5" w:rsidRPr="001845D5" w14:paraId="01F3268C" w14:textId="77777777" w:rsidTr="00C80DFE">
        <w:tc>
          <w:tcPr>
            <w:tcW w:w="4423" w:type="dxa"/>
            <w:tcBorders>
              <w:top w:val="single" w:sz="4" w:space="0" w:color="auto"/>
              <w:left w:val="single" w:sz="4" w:space="0" w:color="auto"/>
              <w:bottom w:val="single" w:sz="4" w:space="0" w:color="auto"/>
              <w:right w:val="single" w:sz="4" w:space="0" w:color="auto"/>
            </w:tcBorders>
            <w:hideMark/>
          </w:tcPr>
          <w:p w14:paraId="12EFD93C"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2.4.</w:t>
            </w:r>
          </w:p>
        </w:tc>
        <w:tc>
          <w:tcPr>
            <w:tcW w:w="4962" w:type="dxa"/>
            <w:tcBorders>
              <w:top w:val="single" w:sz="4" w:space="0" w:color="auto"/>
              <w:left w:val="single" w:sz="4" w:space="0" w:color="auto"/>
              <w:bottom w:val="single" w:sz="4" w:space="0" w:color="auto"/>
              <w:right w:val="single" w:sz="4" w:space="0" w:color="auto"/>
            </w:tcBorders>
          </w:tcPr>
          <w:p w14:paraId="166D80CE"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p>
        </w:tc>
      </w:tr>
      <w:tr w:rsidR="001845D5" w:rsidRPr="001845D5" w14:paraId="18A7C4EA" w14:textId="77777777" w:rsidTr="00C80DFE">
        <w:tc>
          <w:tcPr>
            <w:tcW w:w="4423" w:type="dxa"/>
            <w:tcBorders>
              <w:top w:val="single" w:sz="4" w:space="0" w:color="auto"/>
              <w:left w:val="single" w:sz="4" w:space="0" w:color="auto"/>
              <w:bottom w:val="single" w:sz="4" w:space="0" w:color="auto"/>
              <w:right w:val="single" w:sz="4" w:space="0" w:color="auto"/>
            </w:tcBorders>
            <w:hideMark/>
          </w:tcPr>
          <w:p w14:paraId="681A75D0"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2.5.</w:t>
            </w:r>
          </w:p>
        </w:tc>
        <w:tc>
          <w:tcPr>
            <w:tcW w:w="4962" w:type="dxa"/>
            <w:tcBorders>
              <w:top w:val="single" w:sz="4" w:space="0" w:color="auto"/>
              <w:left w:val="single" w:sz="4" w:space="0" w:color="auto"/>
              <w:bottom w:val="single" w:sz="4" w:space="0" w:color="auto"/>
              <w:right w:val="single" w:sz="4" w:space="0" w:color="auto"/>
            </w:tcBorders>
          </w:tcPr>
          <w:p w14:paraId="5A26AC2B"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p>
        </w:tc>
      </w:tr>
    </w:tbl>
    <w:p w14:paraId="773A0FEF" w14:textId="77777777" w:rsidR="001845D5" w:rsidRPr="001845D5" w:rsidRDefault="001845D5" w:rsidP="001845D5">
      <w:pPr>
        <w:spacing w:after="0" w:line="240" w:lineRule="auto"/>
        <w:rPr>
          <w:rFonts w:ascii="Times New Roman" w:eastAsia="Times New Roman" w:hAnsi="Times New Roman" w:cs="Times New Roman"/>
          <w:sz w:val="24"/>
          <w:szCs w:val="20"/>
          <w:lang w:val="lt-LT"/>
        </w:rPr>
      </w:pPr>
    </w:p>
    <w:p w14:paraId="400FCC52" w14:textId="77777777" w:rsidR="001845D5" w:rsidRPr="001845D5" w:rsidRDefault="001845D5" w:rsidP="001845D5">
      <w:pPr>
        <w:tabs>
          <w:tab w:val="left" w:pos="284"/>
        </w:tabs>
        <w:spacing w:after="0" w:line="240" w:lineRule="auto"/>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3.</w:t>
      </w:r>
      <w:r w:rsidRPr="001845D5">
        <w:rPr>
          <w:rFonts w:ascii="Times New Roman" w:eastAsia="Times New Roman" w:hAnsi="Times New Roman" w:cs="Times New Roman"/>
          <w:b/>
          <w:sz w:val="24"/>
          <w:szCs w:val="24"/>
          <w:lang w:val="lt-LT" w:eastAsia="lt-LT"/>
        </w:rPr>
        <w:tab/>
        <w:t>Veiklos, kurios nebuvo planuotos ir nustatytos, bet įvykdytos</w:t>
      </w:r>
    </w:p>
    <w:p w14:paraId="391E2DB9" w14:textId="77777777" w:rsidR="001845D5" w:rsidRPr="001845D5" w:rsidRDefault="001845D5" w:rsidP="001845D5">
      <w:pPr>
        <w:tabs>
          <w:tab w:val="left" w:pos="284"/>
        </w:tabs>
        <w:spacing w:after="0" w:line="240" w:lineRule="auto"/>
        <w:rPr>
          <w:rFonts w:ascii="Times New Roman" w:eastAsia="Times New Roman" w:hAnsi="Times New Roman" w:cs="Times New Roman"/>
          <w:sz w:val="20"/>
          <w:szCs w:val="20"/>
          <w:lang w:val="lt-LT" w:eastAsia="lt-LT"/>
        </w:rPr>
      </w:pPr>
      <w:r w:rsidRPr="001845D5">
        <w:rPr>
          <w:rFonts w:ascii="Times New Roman" w:eastAsia="Times New Roman" w:hAnsi="Times New Roman" w:cs="Times New Roman"/>
          <w:sz w:val="20"/>
          <w:szCs w:val="20"/>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1845D5" w:rsidRPr="001845D5" w14:paraId="7EEE6148" w14:textId="77777777" w:rsidTr="00C80DFE">
        <w:tc>
          <w:tcPr>
            <w:tcW w:w="5274" w:type="dxa"/>
            <w:tcBorders>
              <w:top w:val="single" w:sz="4" w:space="0" w:color="auto"/>
              <w:left w:val="single" w:sz="4" w:space="0" w:color="auto"/>
              <w:bottom w:val="single" w:sz="4" w:space="0" w:color="auto"/>
              <w:right w:val="single" w:sz="4" w:space="0" w:color="auto"/>
            </w:tcBorders>
            <w:vAlign w:val="center"/>
            <w:hideMark/>
          </w:tcPr>
          <w:p w14:paraId="55CCD411" w14:textId="77777777" w:rsidR="001845D5" w:rsidRPr="001845D5" w:rsidRDefault="001845D5" w:rsidP="001845D5">
            <w:pPr>
              <w:spacing w:after="0" w:line="240" w:lineRule="auto"/>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DF0836B" w14:textId="77777777" w:rsidR="001845D5" w:rsidRPr="001845D5" w:rsidRDefault="001845D5" w:rsidP="001845D5">
            <w:pPr>
              <w:spacing w:after="0" w:line="240" w:lineRule="auto"/>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Poveikis švietimo įstaigos veiklai</w:t>
            </w:r>
          </w:p>
        </w:tc>
      </w:tr>
      <w:tr w:rsidR="001845D5" w:rsidRPr="001845D5" w14:paraId="45BFAA0E" w14:textId="77777777" w:rsidTr="00C80DFE">
        <w:tc>
          <w:tcPr>
            <w:tcW w:w="5274" w:type="dxa"/>
            <w:tcBorders>
              <w:top w:val="single" w:sz="4" w:space="0" w:color="auto"/>
              <w:left w:val="single" w:sz="4" w:space="0" w:color="auto"/>
              <w:bottom w:val="single" w:sz="4" w:space="0" w:color="auto"/>
              <w:right w:val="single" w:sz="4" w:space="0" w:color="auto"/>
            </w:tcBorders>
            <w:hideMark/>
          </w:tcPr>
          <w:p w14:paraId="1A16F6F4" w14:textId="77777777" w:rsidR="001845D5" w:rsidRPr="001845D5" w:rsidRDefault="001845D5" w:rsidP="001845D5">
            <w:pPr>
              <w:spacing w:after="0" w:line="240" w:lineRule="auto"/>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3.1.</w:t>
            </w:r>
          </w:p>
        </w:tc>
        <w:tc>
          <w:tcPr>
            <w:tcW w:w="4111" w:type="dxa"/>
            <w:tcBorders>
              <w:top w:val="single" w:sz="4" w:space="0" w:color="auto"/>
              <w:left w:val="single" w:sz="4" w:space="0" w:color="auto"/>
              <w:bottom w:val="single" w:sz="4" w:space="0" w:color="auto"/>
              <w:right w:val="single" w:sz="4" w:space="0" w:color="auto"/>
            </w:tcBorders>
          </w:tcPr>
          <w:p w14:paraId="7E0CA26A" w14:textId="77777777" w:rsidR="001845D5" w:rsidRPr="001845D5" w:rsidRDefault="001845D5" w:rsidP="001845D5">
            <w:pPr>
              <w:spacing w:after="0" w:line="240" w:lineRule="auto"/>
              <w:rPr>
                <w:rFonts w:ascii="Times New Roman" w:eastAsia="Times New Roman" w:hAnsi="Times New Roman" w:cs="Times New Roman"/>
                <w:lang w:val="lt-LT" w:eastAsia="lt-LT"/>
              </w:rPr>
            </w:pPr>
          </w:p>
        </w:tc>
      </w:tr>
      <w:tr w:rsidR="001845D5" w:rsidRPr="001845D5" w14:paraId="37AEEC73" w14:textId="77777777" w:rsidTr="00C80DFE">
        <w:tc>
          <w:tcPr>
            <w:tcW w:w="5274" w:type="dxa"/>
            <w:tcBorders>
              <w:top w:val="single" w:sz="4" w:space="0" w:color="auto"/>
              <w:left w:val="single" w:sz="4" w:space="0" w:color="auto"/>
              <w:bottom w:val="single" w:sz="4" w:space="0" w:color="auto"/>
              <w:right w:val="single" w:sz="4" w:space="0" w:color="auto"/>
            </w:tcBorders>
            <w:hideMark/>
          </w:tcPr>
          <w:p w14:paraId="64EBA424" w14:textId="77777777" w:rsidR="001845D5" w:rsidRPr="001845D5" w:rsidRDefault="001845D5" w:rsidP="001845D5">
            <w:pPr>
              <w:spacing w:after="0" w:line="240" w:lineRule="auto"/>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3.2.</w:t>
            </w:r>
          </w:p>
        </w:tc>
        <w:tc>
          <w:tcPr>
            <w:tcW w:w="4111" w:type="dxa"/>
            <w:tcBorders>
              <w:top w:val="single" w:sz="4" w:space="0" w:color="auto"/>
              <w:left w:val="single" w:sz="4" w:space="0" w:color="auto"/>
              <w:bottom w:val="single" w:sz="4" w:space="0" w:color="auto"/>
              <w:right w:val="single" w:sz="4" w:space="0" w:color="auto"/>
            </w:tcBorders>
          </w:tcPr>
          <w:p w14:paraId="3F04D6BD" w14:textId="77777777" w:rsidR="001845D5" w:rsidRPr="001845D5" w:rsidRDefault="001845D5" w:rsidP="001845D5">
            <w:pPr>
              <w:spacing w:after="0" w:line="240" w:lineRule="auto"/>
              <w:rPr>
                <w:rFonts w:ascii="Times New Roman" w:eastAsia="Times New Roman" w:hAnsi="Times New Roman" w:cs="Times New Roman"/>
                <w:lang w:val="lt-LT" w:eastAsia="lt-LT"/>
              </w:rPr>
            </w:pPr>
          </w:p>
        </w:tc>
      </w:tr>
      <w:tr w:rsidR="001845D5" w:rsidRPr="001845D5" w14:paraId="310BF560" w14:textId="77777777" w:rsidTr="00C80DFE">
        <w:tc>
          <w:tcPr>
            <w:tcW w:w="5274" w:type="dxa"/>
            <w:tcBorders>
              <w:top w:val="single" w:sz="4" w:space="0" w:color="auto"/>
              <w:left w:val="single" w:sz="4" w:space="0" w:color="auto"/>
              <w:bottom w:val="single" w:sz="4" w:space="0" w:color="auto"/>
              <w:right w:val="single" w:sz="4" w:space="0" w:color="auto"/>
            </w:tcBorders>
            <w:hideMark/>
          </w:tcPr>
          <w:p w14:paraId="4CB1BECF" w14:textId="77777777" w:rsidR="001845D5" w:rsidRPr="001845D5" w:rsidRDefault="001845D5" w:rsidP="001845D5">
            <w:pPr>
              <w:spacing w:after="0" w:line="240" w:lineRule="auto"/>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3.3.</w:t>
            </w:r>
          </w:p>
        </w:tc>
        <w:tc>
          <w:tcPr>
            <w:tcW w:w="4111" w:type="dxa"/>
            <w:tcBorders>
              <w:top w:val="single" w:sz="4" w:space="0" w:color="auto"/>
              <w:left w:val="single" w:sz="4" w:space="0" w:color="auto"/>
              <w:bottom w:val="single" w:sz="4" w:space="0" w:color="auto"/>
              <w:right w:val="single" w:sz="4" w:space="0" w:color="auto"/>
            </w:tcBorders>
          </w:tcPr>
          <w:p w14:paraId="59F1EC88" w14:textId="77777777" w:rsidR="001845D5" w:rsidRPr="001845D5" w:rsidRDefault="001845D5" w:rsidP="001845D5">
            <w:pPr>
              <w:spacing w:after="0" w:line="240" w:lineRule="auto"/>
              <w:rPr>
                <w:rFonts w:ascii="Times New Roman" w:eastAsia="Times New Roman" w:hAnsi="Times New Roman" w:cs="Times New Roman"/>
                <w:lang w:val="lt-LT" w:eastAsia="lt-LT"/>
              </w:rPr>
            </w:pPr>
          </w:p>
        </w:tc>
      </w:tr>
      <w:tr w:rsidR="001845D5" w:rsidRPr="001845D5" w14:paraId="0F0B72C4" w14:textId="77777777" w:rsidTr="00C80DFE">
        <w:tc>
          <w:tcPr>
            <w:tcW w:w="5274" w:type="dxa"/>
            <w:tcBorders>
              <w:top w:val="single" w:sz="4" w:space="0" w:color="auto"/>
              <w:left w:val="single" w:sz="4" w:space="0" w:color="auto"/>
              <w:bottom w:val="single" w:sz="4" w:space="0" w:color="auto"/>
              <w:right w:val="single" w:sz="4" w:space="0" w:color="auto"/>
            </w:tcBorders>
            <w:hideMark/>
          </w:tcPr>
          <w:p w14:paraId="32D120CB" w14:textId="77777777" w:rsidR="001845D5" w:rsidRPr="001845D5" w:rsidRDefault="001845D5" w:rsidP="001845D5">
            <w:pPr>
              <w:spacing w:after="0" w:line="240" w:lineRule="auto"/>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3.4.</w:t>
            </w:r>
          </w:p>
        </w:tc>
        <w:tc>
          <w:tcPr>
            <w:tcW w:w="4111" w:type="dxa"/>
            <w:tcBorders>
              <w:top w:val="single" w:sz="4" w:space="0" w:color="auto"/>
              <w:left w:val="single" w:sz="4" w:space="0" w:color="auto"/>
              <w:bottom w:val="single" w:sz="4" w:space="0" w:color="auto"/>
              <w:right w:val="single" w:sz="4" w:space="0" w:color="auto"/>
            </w:tcBorders>
          </w:tcPr>
          <w:p w14:paraId="1BE3D913" w14:textId="77777777" w:rsidR="001845D5" w:rsidRPr="001845D5" w:rsidRDefault="001845D5" w:rsidP="001845D5">
            <w:pPr>
              <w:spacing w:after="0" w:line="240" w:lineRule="auto"/>
              <w:rPr>
                <w:rFonts w:ascii="Times New Roman" w:eastAsia="Times New Roman" w:hAnsi="Times New Roman" w:cs="Times New Roman"/>
                <w:lang w:val="lt-LT" w:eastAsia="lt-LT"/>
              </w:rPr>
            </w:pPr>
          </w:p>
        </w:tc>
      </w:tr>
      <w:tr w:rsidR="001845D5" w:rsidRPr="001845D5" w14:paraId="51959989" w14:textId="77777777" w:rsidTr="00C80DFE">
        <w:tc>
          <w:tcPr>
            <w:tcW w:w="5274" w:type="dxa"/>
            <w:tcBorders>
              <w:top w:val="single" w:sz="4" w:space="0" w:color="auto"/>
              <w:left w:val="single" w:sz="4" w:space="0" w:color="auto"/>
              <w:bottom w:val="single" w:sz="4" w:space="0" w:color="auto"/>
              <w:right w:val="single" w:sz="4" w:space="0" w:color="auto"/>
            </w:tcBorders>
            <w:hideMark/>
          </w:tcPr>
          <w:p w14:paraId="453E79E8" w14:textId="77777777" w:rsidR="001845D5" w:rsidRPr="001845D5" w:rsidRDefault="001845D5" w:rsidP="001845D5">
            <w:pPr>
              <w:spacing w:after="0" w:line="240" w:lineRule="auto"/>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3.5.</w:t>
            </w:r>
          </w:p>
        </w:tc>
        <w:tc>
          <w:tcPr>
            <w:tcW w:w="4111" w:type="dxa"/>
            <w:tcBorders>
              <w:top w:val="single" w:sz="4" w:space="0" w:color="auto"/>
              <w:left w:val="single" w:sz="4" w:space="0" w:color="auto"/>
              <w:bottom w:val="single" w:sz="4" w:space="0" w:color="auto"/>
              <w:right w:val="single" w:sz="4" w:space="0" w:color="auto"/>
            </w:tcBorders>
          </w:tcPr>
          <w:p w14:paraId="08D795AC" w14:textId="77777777" w:rsidR="001845D5" w:rsidRPr="001845D5" w:rsidRDefault="001845D5" w:rsidP="001845D5">
            <w:pPr>
              <w:spacing w:after="0" w:line="240" w:lineRule="auto"/>
              <w:rPr>
                <w:rFonts w:ascii="Times New Roman" w:eastAsia="Times New Roman" w:hAnsi="Times New Roman" w:cs="Times New Roman"/>
                <w:lang w:val="lt-LT" w:eastAsia="lt-LT"/>
              </w:rPr>
            </w:pPr>
          </w:p>
        </w:tc>
      </w:tr>
    </w:tbl>
    <w:p w14:paraId="7330037E" w14:textId="77777777" w:rsidR="001845D5" w:rsidRPr="001845D5" w:rsidRDefault="001845D5" w:rsidP="001845D5">
      <w:pPr>
        <w:spacing w:after="0" w:line="240" w:lineRule="auto"/>
        <w:rPr>
          <w:rFonts w:ascii="Times New Roman" w:eastAsia="Times New Roman" w:hAnsi="Times New Roman" w:cs="Times New Roman"/>
          <w:sz w:val="24"/>
          <w:szCs w:val="20"/>
          <w:lang w:val="lt-LT"/>
        </w:rPr>
      </w:pPr>
    </w:p>
    <w:p w14:paraId="1402FA1A" w14:textId="77777777" w:rsidR="001845D5" w:rsidRPr="001845D5" w:rsidRDefault="001845D5" w:rsidP="001845D5">
      <w:pPr>
        <w:tabs>
          <w:tab w:val="left" w:pos="284"/>
        </w:tabs>
        <w:spacing w:after="0" w:line="240" w:lineRule="auto"/>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845D5" w:rsidRPr="00724525" w14:paraId="121FA6CA" w14:textId="77777777" w:rsidTr="00C80DFE">
        <w:tc>
          <w:tcPr>
            <w:tcW w:w="2268" w:type="dxa"/>
            <w:tcBorders>
              <w:top w:val="single" w:sz="4" w:space="0" w:color="auto"/>
              <w:left w:val="single" w:sz="4" w:space="0" w:color="auto"/>
              <w:bottom w:val="single" w:sz="4" w:space="0" w:color="auto"/>
              <w:right w:val="single" w:sz="4" w:space="0" w:color="auto"/>
            </w:tcBorders>
            <w:vAlign w:val="center"/>
            <w:hideMark/>
          </w:tcPr>
          <w:p w14:paraId="51417EB4" w14:textId="77777777" w:rsidR="001845D5" w:rsidRPr="001845D5" w:rsidRDefault="001845D5" w:rsidP="001845D5">
            <w:pPr>
              <w:spacing w:after="0" w:line="240" w:lineRule="auto"/>
              <w:jc w:val="center"/>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8A68F43" w14:textId="77777777" w:rsidR="001845D5" w:rsidRPr="001845D5" w:rsidRDefault="001845D5" w:rsidP="001845D5">
            <w:pPr>
              <w:spacing w:after="0" w:line="240" w:lineRule="auto"/>
              <w:jc w:val="center"/>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8D2EF4F"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lang w:val="lt-LT" w:eastAsia="lt-LT"/>
              </w:rPr>
              <w:t>Rezultatų vertinimo rodikliai</w:t>
            </w:r>
            <w:r w:rsidRPr="001845D5">
              <w:rPr>
                <w:rFonts w:ascii="Times New Roman" w:eastAsia="Times New Roman" w:hAnsi="Times New Roman" w:cs="Times New Roman"/>
                <w:sz w:val="24"/>
                <w:szCs w:val="24"/>
                <w:lang w:val="lt-LT" w:eastAsia="lt-LT"/>
              </w:rPr>
              <w:t xml:space="preserve"> </w:t>
            </w:r>
            <w:r w:rsidRPr="001845D5">
              <w:rPr>
                <w:rFonts w:ascii="Times New Roman" w:eastAsia="Times New Roman" w:hAnsi="Times New Roman" w:cs="Times New Roman"/>
                <w:sz w:val="20"/>
                <w:szCs w:val="20"/>
                <w:lang w:val="lt-LT"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3367BE" w14:textId="77777777" w:rsidR="001845D5" w:rsidRPr="001845D5" w:rsidRDefault="001845D5" w:rsidP="001845D5">
            <w:pPr>
              <w:spacing w:after="0" w:line="240" w:lineRule="auto"/>
              <w:jc w:val="center"/>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Pasiekti rezultatai ir jų rodikliai</w:t>
            </w:r>
          </w:p>
        </w:tc>
      </w:tr>
      <w:tr w:rsidR="001845D5" w:rsidRPr="001845D5" w14:paraId="025A876C" w14:textId="77777777" w:rsidTr="00C80DFE">
        <w:tc>
          <w:tcPr>
            <w:tcW w:w="2268" w:type="dxa"/>
            <w:tcBorders>
              <w:top w:val="single" w:sz="4" w:space="0" w:color="auto"/>
              <w:left w:val="single" w:sz="4" w:space="0" w:color="auto"/>
              <w:bottom w:val="single" w:sz="4" w:space="0" w:color="auto"/>
              <w:right w:val="single" w:sz="4" w:space="0" w:color="auto"/>
            </w:tcBorders>
            <w:vAlign w:val="center"/>
            <w:hideMark/>
          </w:tcPr>
          <w:p w14:paraId="634E40CA"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4C186212"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E771A77"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A3F1D7A"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r>
      <w:tr w:rsidR="001845D5" w:rsidRPr="001845D5" w14:paraId="37C2D806" w14:textId="77777777" w:rsidTr="00C80DFE">
        <w:tc>
          <w:tcPr>
            <w:tcW w:w="2268" w:type="dxa"/>
            <w:tcBorders>
              <w:top w:val="single" w:sz="4" w:space="0" w:color="auto"/>
              <w:left w:val="single" w:sz="4" w:space="0" w:color="auto"/>
              <w:bottom w:val="single" w:sz="4" w:space="0" w:color="auto"/>
              <w:right w:val="single" w:sz="4" w:space="0" w:color="auto"/>
            </w:tcBorders>
            <w:vAlign w:val="center"/>
            <w:hideMark/>
          </w:tcPr>
          <w:p w14:paraId="6609F341"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26C5E739"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14441B0"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298B776"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r>
      <w:tr w:rsidR="001845D5" w:rsidRPr="001845D5" w14:paraId="41471F5E" w14:textId="77777777" w:rsidTr="00C80DFE">
        <w:tc>
          <w:tcPr>
            <w:tcW w:w="2268" w:type="dxa"/>
            <w:tcBorders>
              <w:top w:val="single" w:sz="4" w:space="0" w:color="auto"/>
              <w:left w:val="single" w:sz="4" w:space="0" w:color="auto"/>
              <w:bottom w:val="single" w:sz="4" w:space="0" w:color="auto"/>
              <w:right w:val="single" w:sz="4" w:space="0" w:color="auto"/>
            </w:tcBorders>
            <w:vAlign w:val="center"/>
            <w:hideMark/>
          </w:tcPr>
          <w:p w14:paraId="48E633D3"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425F07BC"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2B88838"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C4EACC8"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r>
      <w:tr w:rsidR="001845D5" w:rsidRPr="001845D5" w14:paraId="6014806D" w14:textId="77777777" w:rsidTr="00C80DFE">
        <w:tc>
          <w:tcPr>
            <w:tcW w:w="2268" w:type="dxa"/>
            <w:tcBorders>
              <w:top w:val="single" w:sz="4" w:space="0" w:color="auto"/>
              <w:left w:val="single" w:sz="4" w:space="0" w:color="auto"/>
              <w:bottom w:val="single" w:sz="4" w:space="0" w:color="auto"/>
              <w:right w:val="single" w:sz="4" w:space="0" w:color="auto"/>
            </w:tcBorders>
            <w:vAlign w:val="center"/>
            <w:hideMark/>
          </w:tcPr>
          <w:p w14:paraId="608B2127"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5483C45C"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E10EC8A"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A4F5248"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r>
      <w:tr w:rsidR="001845D5" w:rsidRPr="001845D5" w14:paraId="65A35923" w14:textId="77777777" w:rsidTr="00C80DFE">
        <w:tc>
          <w:tcPr>
            <w:tcW w:w="2268" w:type="dxa"/>
            <w:tcBorders>
              <w:top w:val="single" w:sz="4" w:space="0" w:color="auto"/>
              <w:left w:val="single" w:sz="4" w:space="0" w:color="auto"/>
              <w:bottom w:val="single" w:sz="4" w:space="0" w:color="auto"/>
              <w:right w:val="single" w:sz="4" w:space="0" w:color="auto"/>
            </w:tcBorders>
            <w:vAlign w:val="center"/>
            <w:hideMark/>
          </w:tcPr>
          <w:p w14:paraId="0D8FC17F"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5EFEEE31"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504AB75"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F32A9A7"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tc>
      </w:tr>
    </w:tbl>
    <w:p w14:paraId="469F7C04" w14:textId="77777777" w:rsidR="001845D5" w:rsidRPr="001845D5" w:rsidRDefault="001845D5" w:rsidP="001845D5">
      <w:pPr>
        <w:spacing w:after="0" w:line="240" w:lineRule="auto"/>
        <w:jc w:val="center"/>
        <w:rPr>
          <w:rFonts w:ascii="Times New Roman" w:eastAsia="Times New Roman" w:hAnsi="Times New Roman" w:cs="Times New Roman"/>
          <w:lang w:val="lt-LT" w:eastAsia="lt-LT"/>
        </w:rPr>
      </w:pPr>
    </w:p>
    <w:p w14:paraId="6F65794C" w14:textId="77777777" w:rsidR="001845D5" w:rsidRPr="001845D5" w:rsidRDefault="001845D5" w:rsidP="001845D5">
      <w:pPr>
        <w:spacing w:after="0" w:line="240" w:lineRule="auto"/>
        <w:jc w:val="center"/>
        <w:rPr>
          <w:rFonts w:ascii="Times New Roman" w:eastAsia="Times New Roman" w:hAnsi="Times New Roman" w:cs="Times New Roman"/>
          <w:b/>
          <w:sz w:val="24"/>
          <w:szCs w:val="20"/>
          <w:lang w:val="lt-LT"/>
        </w:rPr>
      </w:pPr>
      <w:r w:rsidRPr="001845D5">
        <w:rPr>
          <w:rFonts w:ascii="Times New Roman" w:eastAsia="Times New Roman" w:hAnsi="Times New Roman" w:cs="Times New Roman"/>
          <w:b/>
          <w:sz w:val="24"/>
          <w:szCs w:val="20"/>
          <w:lang w:val="lt-LT"/>
        </w:rPr>
        <w:t>III SKYRIUS</w:t>
      </w:r>
    </w:p>
    <w:p w14:paraId="22EB3C44" w14:textId="77777777" w:rsidR="001845D5" w:rsidRPr="001845D5" w:rsidRDefault="001845D5" w:rsidP="001845D5">
      <w:pPr>
        <w:spacing w:after="0" w:line="240" w:lineRule="auto"/>
        <w:jc w:val="center"/>
        <w:rPr>
          <w:rFonts w:ascii="Times New Roman" w:eastAsia="Times New Roman" w:hAnsi="Times New Roman" w:cs="Times New Roman"/>
          <w:b/>
          <w:sz w:val="24"/>
          <w:szCs w:val="20"/>
          <w:lang w:val="lt-LT"/>
        </w:rPr>
      </w:pPr>
      <w:r w:rsidRPr="001845D5">
        <w:rPr>
          <w:rFonts w:ascii="Times New Roman" w:eastAsia="Times New Roman" w:hAnsi="Times New Roman" w:cs="Times New Roman"/>
          <w:b/>
          <w:sz w:val="24"/>
          <w:szCs w:val="20"/>
          <w:lang w:val="lt-LT"/>
        </w:rPr>
        <w:t>GEBĖJIMŲ ATLIKTI PAREIGYBĖS APRAŠYME NUSTATYTAS FUNKCIJAS VERTINIMAS</w:t>
      </w:r>
    </w:p>
    <w:p w14:paraId="3573C6A9" w14:textId="77777777" w:rsidR="001845D5" w:rsidRPr="001845D5" w:rsidRDefault="001845D5" w:rsidP="001845D5">
      <w:pPr>
        <w:spacing w:after="0" w:line="240" w:lineRule="auto"/>
        <w:jc w:val="center"/>
        <w:rPr>
          <w:rFonts w:ascii="Times New Roman" w:eastAsia="Times New Roman" w:hAnsi="Times New Roman" w:cs="Times New Roman"/>
          <w:lang w:val="lt-LT"/>
        </w:rPr>
      </w:pPr>
    </w:p>
    <w:p w14:paraId="3598FF96" w14:textId="77777777" w:rsidR="001845D5" w:rsidRPr="001845D5" w:rsidRDefault="001845D5" w:rsidP="001845D5">
      <w:pPr>
        <w:spacing w:after="0" w:line="240" w:lineRule="auto"/>
        <w:rPr>
          <w:rFonts w:ascii="Times New Roman" w:eastAsia="Times New Roman" w:hAnsi="Times New Roman" w:cs="Times New Roman"/>
          <w:b/>
          <w:sz w:val="24"/>
          <w:szCs w:val="20"/>
          <w:lang w:val="lt-LT"/>
        </w:rPr>
      </w:pPr>
      <w:r w:rsidRPr="001845D5">
        <w:rPr>
          <w:rFonts w:ascii="Times New Roman" w:eastAsia="Times New Roman" w:hAnsi="Times New Roman" w:cs="Times New Roman"/>
          <w:b/>
          <w:sz w:val="24"/>
          <w:szCs w:val="20"/>
          <w:lang w:val="lt-LT"/>
        </w:rPr>
        <w:t>5. Gebėjimų atlikti pareigybės aprašyme nustatytas funkcijas vertinimas</w:t>
      </w:r>
    </w:p>
    <w:p w14:paraId="4991EE31" w14:textId="77777777" w:rsidR="001845D5" w:rsidRPr="001845D5" w:rsidRDefault="001845D5" w:rsidP="001845D5">
      <w:pPr>
        <w:tabs>
          <w:tab w:val="left" w:pos="284"/>
        </w:tabs>
        <w:spacing w:after="0" w:line="240" w:lineRule="auto"/>
        <w:jc w:val="both"/>
        <w:rPr>
          <w:rFonts w:ascii="Times New Roman" w:eastAsia="Times New Roman" w:hAnsi="Times New Roman" w:cs="Times New Roman"/>
          <w:sz w:val="20"/>
          <w:szCs w:val="20"/>
          <w:lang w:val="lt-LT" w:eastAsia="lt-LT"/>
        </w:rPr>
      </w:pPr>
      <w:r w:rsidRPr="001845D5">
        <w:rPr>
          <w:rFonts w:ascii="Times New Roman" w:eastAsia="Times New Roman" w:hAnsi="Times New Roman" w:cs="Times New Roman"/>
          <w:sz w:val="20"/>
          <w:szCs w:val="20"/>
          <w:lang w:val="lt-LT"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1845D5" w:rsidRPr="001845D5" w14:paraId="161F0F49" w14:textId="77777777" w:rsidTr="00C80DF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B9953" w14:textId="77777777" w:rsidR="001845D5" w:rsidRPr="001845D5" w:rsidRDefault="001845D5" w:rsidP="001845D5">
            <w:pPr>
              <w:spacing w:after="0" w:line="240" w:lineRule="auto"/>
              <w:jc w:val="center"/>
              <w:rPr>
                <w:rFonts w:ascii="Times New Roman" w:eastAsia="Times New Roman" w:hAnsi="Times New Roman" w:cs="Times New Roman"/>
                <w:lang w:val="lt-LT"/>
              </w:rPr>
            </w:pPr>
            <w:r w:rsidRPr="001845D5">
              <w:rPr>
                <w:rFonts w:ascii="Times New Roman" w:eastAsia="Times New Roman" w:hAnsi="Times New Roman" w:cs="Times New Roman"/>
                <w:lang w:val="lt-LT"/>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E608F5" w14:textId="77777777" w:rsidR="001845D5" w:rsidRPr="001845D5" w:rsidRDefault="001845D5" w:rsidP="001845D5">
            <w:pPr>
              <w:spacing w:after="0" w:line="240" w:lineRule="auto"/>
              <w:jc w:val="center"/>
              <w:rPr>
                <w:rFonts w:ascii="Times New Roman" w:eastAsia="Times New Roman" w:hAnsi="Times New Roman" w:cs="Times New Roman"/>
                <w:lang w:val="lt-LT"/>
              </w:rPr>
            </w:pPr>
            <w:r w:rsidRPr="001845D5">
              <w:rPr>
                <w:rFonts w:ascii="Times New Roman" w:eastAsia="Times New Roman" w:hAnsi="Times New Roman" w:cs="Times New Roman"/>
                <w:lang w:val="lt-LT"/>
              </w:rPr>
              <w:t>Pažymimas atitinkamas langelis:</w:t>
            </w:r>
          </w:p>
          <w:p w14:paraId="13F23F9A" w14:textId="77777777" w:rsidR="001845D5" w:rsidRPr="001845D5" w:rsidRDefault="001845D5" w:rsidP="001845D5">
            <w:pPr>
              <w:spacing w:after="0" w:line="240" w:lineRule="auto"/>
              <w:jc w:val="center"/>
              <w:rPr>
                <w:rFonts w:ascii="Times New Roman" w:eastAsia="Times New Roman" w:hAnsi="Times New Roman" w:cs="Times New Roman"/>
                <w:b/>
                <w:lang w:val="lt-LT"/>
              </w:rPr>
            </w:pPr>
            <w:r w:rsidRPr="001845D5">
              <w:rPr>
                <w:rFonts w:ascii="Times New Roman" w:eastAsia="Times New Roman" w:hAnsi="Times New Roman" w:cs="Times New Roman"/>
                <w:lang w:val="lt-LT"/>
              </w:rPr>
              <w:t>1 – nepatenkinamai;</w:t>
            </w:r>
          </w:p>
          <w:p w14:paraId="4F7EAAF2" w14:textId="77777777" w:rsidR="001845D5" w:rsidRPr="001845D5" w:rsidRDefault="001845D5" w:rsidP="001845D5">
            <w:pPr>
              <w:spacing w:after="0" w:line="240" w:lineRule="auto"/>
              <w:jc w:val="center"/>
              <w:rPr>
                <w:rFonts w:ascii="Times New Roman" w:eastAsia="Times New Roman" w:hAnsi="Times New Roman" w:cs="Times New Roman"/>
                <w:lang w:val="lt-LT"/>
              </w:rPr>
            </w:pPr>
            <w:r w:rsidRPr="001845D5">
              <w:rPr>
                <w:rFonts w:ascii="Times New Roman" w:eastAsia="Times New Roman" w:hAnsi="Times New Roman" w:cs="Times New Roman"/>
                <w:lang w:val="lt-LT"/>
              </w:rPr>
              <w:t>2 – patenkinamai;</w:t>
            </w:r>
          </w:p>
          <w:p w14:paraId="4970ED81" w14:textId="77777777" w:rsidR="001845D5" w:rsidRPr="001845D5" w:rsidRDefault="001845D5" w:rsidP="001845D5">
            <w:pPr>
              <w:spacing w:after="0" w:line="240" w:lineRule="auto"/>
              <w:jc w:val="center"/>
              <w:rPr>
                <w:rFonts w:ascii="Times New Roman" w:eastAsia="Times New Roman" w:hAnsi="Times New Roman" w:cs="Times New Roman"/>
                <w:b/>
                <w:lang w:val="lt-LT"/>
              </w:rPr>
            </w:pPr>
            <w:r w:rsidRPr="001845D5">
              <w:rPr>
                <w:rFonts w:ascii="Times New Roman" w:eastAsia="Times New Roman" w:hAnsi="Times New Roman" w:cs="Times New Roman"/>
                <w:lang w:val="lt-LT"/>
              </w:rPr>
              <w:t>3 – gerai;</w:t>
            </w:r>
          </w:p>
          <w:p w14:paraId="0C543918" w14:textId="77777777" w:rsidR="001845D5" w:rsidRPr="001845D5" w:rsidRDefault="001845D5" w:rsidP="001845D5">
            <w:pPr>
              <w:spacing w:after="0" w:line="240" w:lineRule="auto"/>
              <w:jc w:val="center"/>
              <w:rPr>
                <w:rFonts w:ascii="Times New Roman" w:eastAsia="Times New Roman" w:hAnsi="Times New Roman" w:cs="Times New Roman"/>
                <w:lang w:val="lt-LT"/>
              </w:rPr>
            </w:pPr>
            <w:r w:rsidRPr="001845D5">
              <w:rPr>
                <w:rFonts w:ascii="Times New Roman" w:eastAsia="Times New Roman" w:hAnsi="Times New Roman" w:cs="Times New Roman"/>
                <w:lang w:val="lt-LT"/>
              </w:rPr>
              <w:t>4 – labai gerai</w:t>
            </w:r>
          </w:p>
        </w:tc>
      </w:tr>
      <w:tr w:rsidR="001845D5" w:rsidRPr="001845D5" w14:paraId="3DF837B2" w14:textId="77777777" w:rsidTr="00C80DF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9A1486" w14:textId="77777777" w:rsidR="001845D5" w:rsidRPr="001845D5" w:rsidRDefault="001845D5" w:rsidP="001845D5">
            <w:pPr>
              <w:spacing w:after="0" w:line="240" w:lineRule="auto"/>
              <w:jc w:val="both"/>
              <w:rPr>
                <w:rFonts w:ascii="Times New Roman" w:eastAsia="Times New Roman" w:hAnsi="Times New Roman" w:cs="Times New Roman"/>
                <w:lang w:val="lt-LT"/>
              </w:rPr>
            </w:pPr>
            <w:r w:rsidRPr="001845D5">
              <w:rPr>
                <w:rFonts w:ascii="Times New Roman" w:eastAsia="Times New Roman" w:hAnsi="Times New Roman" w:cs="Times New Roman"/>
                <w:lang w:val="lt-LT"/>
              </w:rPr>
              <w:t>5.1. Informacijos ir situacijos valdymas atliekant funkcijas</w:t>
            </w:r>
            <w:r w:rsidRPr="001845D5">
              <w:rPr>
                <w:rFonts w:ascii="Times New Roman" w:eastAsia="Times New Roman" w:hAnsi="Times New Roman" w:cs="Times New Roman"/>
                <w:b/>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122A93" w14:textId="77777777" w:rsidR="001845D5" w:rsidRPr="001845D5" w:rsidRDefault="001845D5" w:rsidP="001845D5">
            <w:pPr>
              <w:spacing w:after="0" w:line="240" w:lineRule="auto"/>
              <w:rPr>
                <w:rFonts w:ascii="Times New Roman" w:eastAsia="Times New Roman" w:hAnsi="Times New Roman" w:cs="Times New Roman"/>
                <w:lang w:val="lt-LT"/>
              </w:rPr>
            </w:pPr>
            <w:r w:rsidRPr="001845D5">
              <w:rPr>
                <w:rFonts w:ascii="Times New Roman" w:eastAsia="Times New Roman" w:hAnsi="Times New Roman" w:cs="Times New Roman"/>
                <w:lang w:val="lt-LT"/>
              </w:rPr>
              <w:t>1□      2□       3□       4□</w:t>
            </w:r>
          </w:p>
        </w:tc>
      </w:tr>
      <w:tr w:rsidR="001845D5" w:rsidRPr="001845D5" w14:paraId="6009E351" w14:textId="77777777" w:rsidTr="00C80DF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7D8FE3" w14:textId="77777777" w:rsidR="001845D5" w:rsidRPr="001845D5" w:rsidRDefault="001845D5" w:rsidP="001845D5">
            <w:pPr>
              <w:spacing w:after="0" w:line="240" w:lineRule="auto"/>
              <w:jc w:val="both"/>
              <w:rPr>
                <w:rFonts w:ascii="Times New Roman" w:eastAsia="Times New Roman" w:hAnsi="Times New Roman" w:cs="Times New Roman"/>
                <w:lang w:val="lt-LT"/>
              </w:rPr>
            </w:pPr>
            <w:r w:rsidRPr="001845D5">
              <w:rPr>
                <w:rFonts w:ascii="Times New Roman" w:eastAsia="Times New Roman" w:hAnsi="Times New Roman" w:cs="Times New Roman"/>
                <w:lang w:val="lt-LT"/>
              </w:rPr>
              <w:t>5.2. Išteklių (žmogiškųjų, laiko ir materialinių) paskirstymas</w:t>
            </w:r>
            <w:r w:rsidRPr="001845D5">
              <w:rPr>
                <w:rFonts w:ascii="Times New Roman" w:eastAsia="Times New Roman" w:hAnsi="Times New Roman" w:cs="Times New Roman"/>
                <w:b/>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05EAB4" w14:textId="77777777" w:rsidR="001845D5" w:rsidRPr="001845D5" w:rsidRDefault="001845D5" w:rsidP="001845D5">
            <w:pPr>
              <w:tabs>
                <w:tab w:val="left" w:pos="690"/>
              </w:tabs>
              <w:spacing w:after="0" w:line="240" w:lineRule="auto"/>
              <w:ind w:hanging="19"/>
              <w:rPr>
                <w:rFonts w:ascii="Times New Roman" w:eastAsia="Times New Roman" w:hAnsi="Times New Roman" w:cs="Times New Roman"/>
                <w:lang w:val="lt-LT"/>
              </w:rPr>
            </w:pPr>
            <w:r w:rsidRPr="001845D5">
              <w:rPr>
                <w:rFonts w:ascii="Times New Roman" w:eastAsia="Times New Roman" w:hAnsi="Times New Roman" w:cs="Times New Roman"/>
                <w:lang w:val="lt-LT"/>
              </w:rPr>
              <w:t>1□      2□       3□       4□</w:t>
            </w:r>
          </w:p>
        </w:tc>
      </w:tr>
      <w:tr w:rsidR="001845D5" w:rsidRPr="001845D5" w14:paraId="54A063F2" w14:textId="77777777" w:rsidTr="00C80DF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6271CA" w14:textId="77777777" w:rsidR="001845D5" w:rsidRPr="001845D5" w:rsidRDefault="001845D5" w:rsidP="001845D5">
            <w:pPr>
              <w:spacing w:after="0" w:line="240" w:lineRule="auto"/>
              <w:jc w:val="both"/>
              <w:rPr>
                <w:rFonts w:ascii="Times New Roman" w:eastAsia="Times New Roman" w:hAnsi="Times New Roman" w:cs="Times New Roman"/>
                <w:lang w:val="lt-LT"/>
              </w:rPr>
            </w:pPr>
            <w:r w:rsidRPr="001845D5">
              <w:rPr>
                <w:rFonts w:ascii="Times New Roman" w:eastAsia="Times New Roman" w:hAnsi="Times New Roman" w:cs="Times New Roman"/>
                <w:lang w:val="lt-LT"/>
              </w:rPr>
              <w:t>5.3. Lyderystės ir vadovavimo efektyvumas</w:t>
            </w:r>
            <w:r w:rsidRPr="001845D5">
              <w:rPr>
                <w:rFonts w:ascii="Times New Roman" w:eastAsia="Times New Roman" w:hAnsi="Times New Roman" w:cs="Times New Roman"/>
                <w:b/>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B44AA5" w14:textId="77777777" w:rsidR="001845D5" w:rsidRPr="001845D5" w:rsidRDefault="001845D5" w:rsidP="001845D5">
            <w:pPr>
              <w:spacing w:after="0" w:line="240" w:lineRule="auto"/>
              <w:rPr>
                <w:rFonts w:ascii="Times New Roman" w:eastAsia="Times New Roman" w:hAnsi="Times New Roman" w:cs="Times New Roman"/>
                <w:lang w:val="lt-LT"/>
              </w:rPr>
            </w:pPr>
            <w:r w:rsidRPr="001845D5">
              <w:rPr>
                <w:rFonts w:ascii="Times New Roman" w:eastAsia="Times New Roman" w:hAnsi="Times New Roman" w:cs="Times New Roman"/>
                <w:lang w:val="lt-LT"/>
              </w:rPr>
              <w:t>1□      2□       3□       4□</w:t>
            </w:r>
          </w:p>
        </w:tc>
      </w:tr>
      <w:tr w:rsidR="001845D5" w:rsidRPr="001845D5" w14:paraId="3C393840" w14:textId="77777777" w:rsidTr="00C80DF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272A1C" w14:textId="77777777" w:rsidR="001845D5" w:rsidRPr="001845D5" w:rsidRDefault="001845D5" w:rsidP="001845D5">
            <w:pPr>
              <w:spacing w:after="0" w:line="240" w:lineRule="auto"/>
              <w:jc w:val="both"/>
              <w:rPr>
                <w:rFonts w:ascii="Times New Roman" w:eastAsia="Times New Roman" w:hAnsi="Times New Roman" w:cs="Times New Roman"/>
                <w:lang w:val="lt-LT"/>
              </w:rPr>
            </w:pPr>
            <w:r w:rsidRPr="001845D5">
              <w:rPr>
                <w:rFonts w:ascii="Times New Roman" w:eastAsia="Times New Roman" w:hAnsi="Times New Roman" w:cs="Times New Roman"/>
                <w:lang w:val="lt-LT"/>
              </w:rPr>
              <w:t>5.4. Ž</w:t>
            </w:r>
            <w:r w:rsidRPr="001845D5">
              <w:rPr>
                <w:rFonts w:ascii="Times New Roman" w:eastAsia="Times New Roman" w:hAnsi="Times New Roman" w:cs="Times New Roman"/>
                <w:color w:val="000000"/>
                <w:lang w:val="lt-LT"/>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873CEE" w14:textId="77777777" w:rsidR="001845D5" w:rsidRPr="001845D5" w:rsidRDefault="001845D5" w:rsidP="001845D5">
            <w:pPr>
              <w:spacing w:after="0" w:line="240" w:lineRule="auto"/>
              <w:rPr>
                <w:rFonts w:ascii="Times New Roman" w:eastAsia="Times New Roman" w:hAnsi="Times New Roman" w:cs="Times New Roman"/>
                <w:lang w:val="lt-LT"/>
              </w:rPr>
            </w:pPr>
            <w:r w:rsidRPr="001845D5">
              <w:rPr>
                <w:rFonts w:ascii="Times New Roman" w:eastAsia="Times New Roman" w:hAnsi="Times New Roman" w:cs="Times New Roman"/>
                <w:lang w:val="lt-LT"/>
              </w:rPr>
              <w:t>1□      2□       3□       4□</w:t>
            </w:r>
          </w:p>
        </w:tc>
      </w:tr>
      <w:tr w:rsidR="001845D5" w:rsidRPr="001845D5" w14:paraId="7486304D" w14:textId="77777777" w:rsidTr="00C80DF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2FB528" w14:textId="77777777" w:rsidR="001845D5" w:rsidRPr="001845D5" w:rsidRDefault="001845D5" w:rsidP="001845D5">
            <w:pPr>
              <w:spacing w:after="0" w:line="240" w:lineRule="auto"/>
              <w:rPr>
                <w:rFonts w:ascii="Times New Roman" w:eastAsia="Times New Roman" w:hAnsi="Times New Roman" w:cs="Times New Roman"/>
                <w:lang w:val="lt-LT"/>
              </w:rPr>
            </w:pPr>
            <w:r w:rsidRPr="001845D5">
              <w:rPr>
                <w:rFonts w:ascii="Times New Roman" w:eastAsia="Times New Roman" w:hAnsi="Times New Roman" w:cs="Times New Roman"/>
                <w:lang w:val="lt-LT"/>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45B6E5" w14:textId="77777777" w:rsidR="001845D5" w:rsidRPr="001845D5" w:rsidRDefault="001845D5" w:rsidP="001845D5">
            <w:pPr>
              <w:spacing w:after="0" w:line="240" w:lineRule="auto"/>
              <w:rPr>
                <w:rFonts w:ascii="Times New Roman" w:eastAsia="Times New Roman" w:hAnsi="Times New Roman" w:cs="Times New Roman"/>
                <w:lang w:val="lt-LT"/>
              </w:rPr>
            </w:pPr>
            <w:r w:rsidRPr="001845D5">
              <w:rPr>
                <w:rFonts w:ascii="Times New Roman" w:eastAsia="Times New Roman" w:hAnsi="Times New Roman" w:cs="Times New Roman"/>
                <w:lang w:val="lt-LT"/>
              </w:rPr>
              <w:t>1□      2□       3□       4□</w:t>
            </w:r>
          </w:p>
        </w:tc>
      </w:tr>
    </w:tbl>
    <w:p w14:paraId="5AF7F441" w14:textId="77777777" w:rsidR="001845D5" w:rsidRPr="001845D5" w:rsidRDefault="001845D5" w:rsidP="001845D5">
      <w:pPr>
        <w:spacing w:after="0" w:line="240" w:lineRule="auto"/>
        <w:jc w:val="center"/>
        <w:rPr>
          <w:rFonts w:ascii="Times New Roman" w:eastAsia="Times New Roman" w:hAnsi="Times New Roman" w:cs="Times New Roman"/>
          <w:lang w:val="lt-LT" w:eastAsia="lt-LT"/>
        </w:rPr>
      </w:pPr>
    </w:p>
    <w:p w14:paraId="75624C3C" w14:textId="77777777" w:rsidR="001845D5" w:rsidRPr="001845D5" w:rsidRDefault="001845D5" w:rsidP="001845D5">
      <w:pPr>
        <w:spacing w:after="0" w:line="240" w:lineRule="auto"/>
        <w:jc w:val="center"/>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IV SKYRIUS</w:t>
      </w:r>
    </w:p>
    <w:p w14:paraId="571385D8" w14:textId="77777777" w:rsidR="001845D5" w:rsidRPr="001845D5" w:rsidRDefault="001845D5" w:rsidP="001845D5">
      <w:pPr>
        <w:spacing w:after="0" w:line="240" w:lineRule="auto"/>
        <w:jc w:val="center"/>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PASIEKTŲ REZULTATŲ VYKDANT UŽDUOTIS ĮSIVERTINIMAS IR KOMPETENCIJŲ TOBULINIMAS</w:t>
      </w:r>
    </w:p>
    <w:p w14:paraId="2302869D" w14:textId="77777777" w:rsidR="001845D5" w:rsidRPr="001845D5" w:rsidRDefault="001845D5" w:rsidP="001845D5">
      <w:pPr>
        <w:spacing w:after="0" w:line="240" w:lineRule="auto"/>
        <w:jc w:val="center"/>
        <w:rPr>
          <w:rFonts w:ascii="Times New Roman" w:eastAsia="Times New Roman" w:hAnsi="Times New Roman" w:cs="Times New Roman"/>
          <w:b/>
          <w:lang w:val="lt-LT" w:eastAsia="lt-LT"/>
        </w:rPr>
      </w:pPr>
    </w:p>
    <w:p w14:paraId="32F2F207" w14:textId="77777777" w:rsidR="001845D5" w:rsidRPr="001845D5" w:rsidRDefault="001845D5" w:rsidP="001845D5">
      <w:pPr>
        <w:spacing w:after="0" w:line="240" w:lineRule="auto"/>
        <w:ind w:left="360" w:hanging="360"/>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6.</w:t>
      </w:r>
      <w:r w:rsidRPr="001845D5">
        <w:rPr>
          <w:rFonts w:ascii="Times New Roman" w:eastAsia="Times New Roman" w:hAnsi="Times New Roman" w:cs="Times New Roman"/>
          <w:b/>
          <w:sz w:val="24"/>
          <w:szCs w:val="24"/>
          <w:lang w:val="lt-LT"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1845D5" w:rsidRPr="001845D5" w14:paraId="0566E7EA" w14:textId="77777777" w:rsidTr="00C80DF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D3BCAD7" w14:textId="77777777" w:rsidR="001845D5" w:rsidRPr="001845D5" w:rsidRDefault="001845D5" w:rsidP="001845D5">
            <w:pPr>
              <w:spacing w:after="0" w:line="240" w:lineRule="auto"/>
              <w:jc w:val="center"/>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E15AD7" w14:textId="77777777" w:rsidR="001845D5" w:rsidRPr="001845D5" w:rsidRDefault="001845D5" w:rsidP="001845D5">
            <w:pPr>
              <w:spacing w:after="0" w:line="240" w:lineRule="auto"/>
              <w:jc w:val="center"/>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Pažymimas atitinkamas langelis</w:t>
            </w:r>
          </w:p>
        </w:tc>
      </w:tr>
      <w:tr w:rsidR="001845D5" w:rsidRPr="001845D5" w14:paraId="41D080A8" w14:textId="77777777" w:rsidTr="00C80DF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7DBAE82" w14:textId="77777777" w:rsidR="001845D5" w:rsidRPr="001845D5" w:rsidRDefault="001845D5" w:rsidP="001845D5">
            <w:pPr>
              <w:spacing w:after="0" w:line="240" w:lineRule="auto"/>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C29B67" w14:textId="77777777" w:rsidR="001845D5" w:rsidRPr="001845D5" w:rsidRDefault="001845D5" w:rsidP="001845D5">
            <w:pPr>
              <w:spacing w:after="0" w:line="240" w:lineRule="auto"/>
              <w:ind w:right="340"/>
              <w:jc w:val="right"/>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 xml:space="preserve">Labai gerai </w:t>
            </w:r>
            <w:r w:rsidRPr="001845D5">
              <w:rPr>
                <w:rFonts w:ascii="Segoe UI Symbol" w:eastAsia="MS Gothic" w:hAnsi="Segoe UI Symbol" w:cs="Segoe UI Symbol"/>
                <w:lang w:val="lt-LT" w:eastAsia="lt-LT"/>
              </w:rPr>
              <w:t>☐</w:t>
            </w:r>
          </w:p>
        </w:tc>
      </w:tr>
      <w:tr w:rsidR="001845D5" w:rsidRPr="001845D5" w14:paraId="1DB3152C" w14:textId="77777777" w:rsidTr="00C80DF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6E47662" w14:textId="77777777" w:rsidR="001845D5" w:rsidRPr="001845D5" w:rsidRDefault="001845D5" w:rsidP="001845D5">
            <w:pPr>
              <w:spacing w:after="0" w:line="240" w:lineRule="auto"/>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9E8723" w14:textId="77777777" w:rsidR="001845D5" w:rsidRPr="001845D5" w:rsidRDefault="001845D5" w:rsidP="001845D5">
            <w:pPr>
              <w:spacing w:after="0" w:line="240" w:lineRule="auto"/>
              <w:ind w:right="340"/>
              <w:jc w:val="right"/>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 xml:space="preserve">Gerai </w:t>
            </w:r>
            <w:r w:rsidRPr="001845D5">
              <w:rPr>
                <w:rFonts w:ascii="Segoe UI Symbol" w:eastAsia="MS Gothic" w:hAnsi="Segoe UI Symbol" w:cs="Segoe UI Symbol"/>
                <w:lang w:val="lt-LT" w:eastAsia="lt-LT"/>
              </w:rPr>
              <w:t>☐</w:t>
            </w:r>
          </w:p>
        </w:tc>
      </w:tr>
      <w:tr w:rsidR="001845D5" w:rsidRPr="001845D5" w14:paraId="5B41B684" w14:textId="77777777" w:rsidTr="00C80DF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A3FE916" w14:textId="77777777" w:rsidR="001845D5" w:rsidRPr="001845D5" w:rsidRDefault="001845D5" w:rsidP="001845D5">
            <w:pPr>
              <w:spacing w:after="0" w:line="240" w:lineRule="auto"/>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lastRenderedPageBreak/>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DDE25D" w14:textId="77777777" w:rsidR="001845D5" w:rsidRPr="001845D5" w:rsidRDefault="001845D5" w:rsidP="001845D5">
            <w:pPr>
              <w:spacing w:after="0" w:line="240" w:lineRule="auto"/>
              <w:ind w:right="340"/>
              <w:jc w:val="right"/>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 xml:space="preserve">Patenkinamai </w:t>
            </w:r>
            <w:r w:rsidRPr="001845D5">
              <w:rPr>
                <w:rFonts w:ascii="Segoe UI Symbol" w:eastAsia="MS Gothic" w:hAnsi="Segoe UI Symbol" w:cs="Segoe UI Symbol"/>
                <w:lang w:val="lt-LT" w:eastAsia="lt-LT"/>
              </w:rPr>
              <w:t>☐</w:t>
            </w:r>
          </w:p>
        </w:tc>
      </w:tr>
      <w:tr w:rsidR="001845D5" w:rsidRPr="001845D5" w14:paraId="756EDFDF" w14:textId="77777777" w:rsidTr="00C80DF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303D0A8" w14:textId="77777777" w:rsidR="001845D5" w:rsidRPr="001845D5" w:rsidRDefault="001845D5" w:rsidP="001845D5">
            <w:pPr>
              <w:spacing w:after="0" w:line="240" w:lineRule="auto"/>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686EC9" w14:textId="77777777" w:rsidR="001845D5" w:rsidRPr="001845D5" w:rsidRDefault="001845D5" w:rsidP="001845D5">
            <w:pPr>
              <w:spacing w:after="0" w:line="240" w:lineRule="auto"/>
              <w:ind w:right="340"/>
              <w:jc w:val="right"/>
              <w:rPr>
                <w:rFonts w:ascii="Times New Roman" w:eastAsia="Times New Roman" w:hAnsi="Times New Roman" w:cs="Times New Roman"/>
                <w:lang w:val="lt-LT" w:eastAsia="lt-LT"/>
              </w:rPr>
            </w:pPr>
            <w:r w:rsidRPr="001845D5">
              <w:rPr>
                <w:rFonts w:ascii="Times New Roman" w:eastAsia="Times New Roman" w:hAnsi="Times New Roman" w:cs="Times New Roman"/>
                <w:lang w:val="lt-LT" w:eastAsia="lt-LT"/>
              </w:rPr>
              <w:t xml:space="preserve">Nepatenkinamai </w:t>
            </w:r>
            <w:r w:rsidRPr="001845D5">
              <w:rPr>
                <w:rFonts w:ascii="Segoe UI Symbol" w:eastAsia="MS Gothic" w:hAnsi="Segoe UI Symbol" w:cs="Segoe UI Symbol"/>
                <w:lang w:val="lt-LT" w:eastAsia="lt-LT"/>
              </w:rPr>
              <w:t>☐</w:t>
            </w:r>
          </w:p>
        </w:tc>
      </w:tr>
    </w:tbl>
    <w:p w14:paraId="398F7076" w14:textId="77777777" w:rsidR="001845D5" w:rsidRPr="001845D5" w:rsidRDefault="001845D5" w:rsidP="001845D5">
      <w:pPr>
        <w:spacing w:after="0" w:line="240" w:lineRule="auto"/>
        <w:jc w:val="center"/>
        <w:rPr>
          <w:rFonts w:ascii="Times New Roman" w:eastAsia="Times New Roman" w:hAnsi="Times New Roman" w:cs="Times New Roman"/>
          <w:lang w:val="lt-LT" w:eastAsia="lt-LT"/>
        </w:rPr>
      </w:pPr>
    </w:p>
    <w:p w14:paraId="4EDA41D9" w14:textId="77777777" w:rsidR="001845D5" w:rsidRPr="001845D5" w:rsidRDefault="001845D5" w:rsidP="001845D5">
      <w:pPr>
        <w:tabs>
          <w:tab w:val="left" w:pos="284"/>
          <w:tab w:val="left" w:pos="426"/>
        </w:tabs>
        <w:spacing w:after="0" w:line="240" w:lineRule="auto"/>
        <w:jc w:val="both"/>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7.</w:t>
      </w:r>
      <w:r w:rsidRPr="001845D5">
        <w:rPr>
          <w:rFonts w:ascii="Times New Roman" w:eastAsia="Times New Roman" w:hAnsi="Times New Roman" w:cs="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845D5" w:rsidRPr="001845D5" w14:paraId="40A22AA6" w14:textId="77777777" w:rsidTr="00C80DFE">
        <w:tc>
          <w:tcPr>
            <w:tcW w:w="9385" w:type="dxa"/>
            <w:tcBorders>
              <w:top w:val="single" w:sz="4" w:space="0" w:color="auto"/>
              <w:left w:val="single" w:sz="4" w:space="0" w:color="auto"/>
              <w:bottom w:val="single" w:sz="4" w:space="0" w:color="auto"/>
              <w:right w:val="single" w:sz="4" w:space="0" w:color="auto"/>
            </w:tcBorders>
            <w:hideMark/>
          </w:tcPr>
          <w:p w14:paraId="261CF9A6" w14:textId="5578DA4A" w:rsidR="001845D5" w:rsidRPr="001845D5" w:rsidRDefault="001845D5" w:rsidP="001845D5">
            <w:pPr>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7.1.</w:t>
            </w:r>
            <w:r w:rsidR="000D3A14">
              <w:rPr>
                <w:rFonts w:ascii="Times New Roman" w:eastAsia="Times New Roman" w:hAnsi="Times New Roman" w:cs="Times New Roman"/>
                <w:sz w:val="24"/>
                <w:szCs w:val="24"/>
                <w:lang w:val="lt-LT" w:eastAsia="lt-LT"/>
              </w:rPr>
              <w:t xml:space="preserve"> Projektų rašymo ir rengimo</w:t>
            </w:r>
          </w:p>
        </w:tc>
      </w:tr>
      <w:tr w:rsidR="001845D5" w:rsidRPr="001845D5" w14:paraId="5F14107C" w14:textId="77777777" w:rsidTr="00C80DFE">
        <w:tc>
          <w:tcPr>
            <w:tcW w:w="9385" w:type="dxa"/>
            <w:tcBorders>
              <w:top w:val="single" w:sz="4" w:space="0" w:color="auto"/>
              <w:left w:val="single" w:sz="4" w:space="0" w:color="auto"/>
              <w:bottom w:val="single" w:sz="4" w:space="0" w:color="auto"/>
              <w:right w:val="single" w:sz="4" w:space="0" w:color="auto"/>
            </w:tcBorders>
            <w:hideMark/>
          </w:tcPr>
          <w:p w14:paraId="284AF7E0" w14:textId="77777777" w:rsidR="001845D5" w:rsidRPr="001845D5" w:rsidRDefault="001845D5" w:rsidP="001845D5">
            <w:pPr>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7.2.</w:t>
            </w:r>
          </w:p>
        </w:tc>
      </w:tr>
    </w:tbl>
    <w:p w14:paraId="1FC94329" w14:textId="77777777" w:rsidR="001845D5" w:rsidRPr="001845D5" w:rsidRDefault="001845D5" w:rsidP="001845D5">
      <w:pPr>
        <w:spacing w:after="0" w:line="240" w:lineRule="auto"/>
        <w:rPr>
          <w:rFonts w:ascii="Times New Roman" w:eastAsia="Times New Roman" w:hAnsi="Times New Roman" w:cs="Times New Roman"/>
          <w:sz w:val="24"/>
          <w:szCs w:val="20"/>
          <w:lang w:val="lt-LT"/>
        </w:rPr>
      </w:pPr>
    </w:p>
    <w:p w14:paraId="072234C5" w14:textId="77777777" w:rsidR="001845D5" w:rsidRPr="001845D5" w:rsidRDefault="001845D5" w:rsidP="001845D5">
      <w:pPr>
        <w:spacing w:after="0" w:line="240" w:lineRule="auto"/>
        <w:jc w:val="center"/>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V SKYRIUS</w:t>
      </w:r>
    </w:p>
    <w:p w14:paraId="464F17DF" w14:textId="77777777" w:rsidR="001845D5" w:rsidRPr="001845D5" w:rsidRDefault="001845D5" w:rsidP="001845D5">
      <w:pPr>
        <w:spacing w:after="0" w:line="240" w:lineRule="auto"/>
        <w:jc w:val="center"/>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KITŲ METŲ VEIKLOS UŽDUOTYS, REZULTATAI IR RODIKLIAI</w:t>
      </w:r>
    </w:p>
    <w:p w14:paraId="6353A997" w14:textId="77777777" w:rsidR="001845D5" w:rsidRPr="001845D5" w:rsidRDefault="001845D5" w:rsidP="001845D5">
      <w:pPr>
        <w:tabs>
          <w:tab w:val="left" w:pos="6237"/>
          <w:tab w:val="right" w:pos="8306"/>
        </w:tabs>
        <w:spacing w:after="0" w:line="240" w:lineRule="auto"/>
        <w:jc w:val="center"/>
        <w:rPr>
          <w:rFonts w:ascii="Times New Roman" w:eastAsia="Times New Roman" w:hAnsi="Times New Roman" w:cs="Times New Roman"/>
          <w:color w:val="000000"/>
          <w:lang w:val="lt-LT"/>
        </w:rPr>
      </w:pPr>
    </w:p>
    <w:p w14:paraId="1B9DEF0F" w14:textId="77777777" w:rsidR="001845D5" w:rsidRPr="001845D5" w:rsidRDefault="001845D5" w:rsidP="001845D5">
      <w:pPr>
        <w:tabs>
          <w:tab w:val="left" w:pos="284"/>
          <w:tab w:val="left" w:pos="567"/>
        </w:tabs>
        <w:spacing w:after="0" w:line="240" w:lineRule="auto"/>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8.</w:t>
      </w:r>
      <w:r w:rsidRPr="001845D5">
        <w:rPr>
          <w:rFonts w:ascii="Times New Roman" w:eastAsia="Times New Roman" w:hAnsi="Times New Roman" w:cs="Times New Roman"/>
          <w:b/>
          <w:sz w:val="24"/>
          <w:szCs w:val="24"/>
          <w:lang w:val="lt-LT" w:eastAsia="lt-LT"/>
        </w:rPr>
        <w:tab/>
        <w:t>Kitų metų užduotys</w:t>
      </w:r>
    </w:p>
    <w:p w14:paraId="14E8C6D4" w14:textId="77777777" w:rsidR="001845D5" w:rsidRPr="001845D5" w:rsidRDefault="001845D5" w:rsidP="001845D5">
      <w:pPr>
        <w:spacing w:after="0" w:line="240" w:lineRule="auto"/>
        <w:rPr>
          <w:rFonts w:ascii="Times New Roman" w:eastAsia="Times New Roman" w:hAnsi="Times New Roman" w:cs="Times New Roman"/>
          <w:sz w:val="20"/>
          <w:szCs w:val="20"/>
          <w:lang w:val="lt-LT" w:eastAsia="lt-LT"/>
        </w:rPr>
      </w:pPr>
      <w:r w:rsidRPr="001845D5">
        <w:rPr>
          <w:rFonts w:ascii="Times New Roman" w:eastAsia="Times New Roman" w:hAnsi="Times New Roman" w:cs="Times New Roman"/>
          <w:sz w:val="20"/>
          <w:szCs w:val="20"/>
          <w:lang w:val="lt-LT"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7"/>
        <w:gridCol w:w="3431"/>
      </w:tblGrid>
      <w:tr w:rsidR="001845D5" w:rsidRPr="00724525" w14:paraId="15AA589E" w14:textId="77777777" w:rsidTr="00FD1508">
        <w:tc>
          <w:tcPr>
            <w:tcW w:w="2977" w:type="dxa"/>
            <w:tcBorders>
              <w:top w:val="single" w:sz="4" w:space="0" w:color="auto"/>
              <w:left w:val="single" w:sz="4" w:space="0" w:color="auto"/>
              <w:bottom w:val="single" w:sz="4" w:space="0" w:color="auto"/>
              <w:right w:val="single" w:sz="4" w:space="0" w:color="auto"/>
            </w:tcBorders>
            <w:vAlign w:val="center"/>
            <w:hideMark/>
          </w:tcPr>
          <w:p w14:paraId="41206538"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D7E3A6"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Siektini rezultatai</w:t>
            </w:r>
          </w:p>
        </w:tc>
        <w:tc>
          <w:tcPr>
            <w:tcW w:w="3431" w:type="dxa"/>
            <w:tcBorders>
              <w:top w:val="single" w:sz="4" w:space="0" w:color="auto"/>
              <w:left w:val="single" w:sz="4" w:space="0" w:color="auto"/>
              <w:bottom w:val="single" w:sz="4" w:space="0" w:color="auto"/>
              <w:right w:val="single" w:sz="4" w:space="0" w:color="auto"/>
            </w:tcBorders>
            <w:vAlign w:val="center"/>
            <w:hideMark/>
          </w:tcPr>
          <w:p w14:paraId="7F4503A9" w14:textId="77777777"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Rezultatų vertinimo rodikliai (kuriais vadovaujantis vertinama, ar nustatytos užduotys įvykdytos)</w:t>
            </w:r>
          </w:p>
        </w:tc>
      </w:tr>
      <w:tr w:rsidR="001845D5" w:rsidRPr="00344E2A" w14:paraId="6252242A" w14:textId="77777777" w:rsidTr="00FD1508">
        <w:tc>
          <w:tcPr>
            <w:tcW w:w="2977" w:type="dxa"/>
            <w:tcBorders>
              <w:top w:val="single" w:sz="4" w:space="0" w:color="auto"/>
              <w:left w:val="single" w:sz="4" w:space="0" w:color="auto"/>
              <w:bottom w:val="single" w:sz="4" w:space="0" w:color="auto"/>
              <w:right w:val="single" w:sz="4" w:space="0" w:color="auto"/>
            </w:tcBorders>
            <w:hideMark/>
          </w:tcPr>
          <w:p w14:paraId="06291E7A" w14:textId="469AB375" w:rsidR="001845D5" w:rsidRPr="00D30B53" w:rsidRDefault="001845D5" w:rsidP="001206C1">
            <w:pPr>
              <w:tabs>
                <w:tab w:val="left" w:pos="463"/>
              </w:tabs>
              <w:spacing w:after="0" w:line="240" w:lineRule="auto"/>
              <w:ind w:right="-134"/>
              <w:rPr>
                <w:rFonts w:ascii="Times New Roman" w:eastAsia="Times New Roman" w:hAnsi="Times New Roman" w:cs="Times New Roman"/>
                <w:sz w:val="24"/>
                <w:szCs w:val="24"/>
                <w:lang w:val="en-US" w:eastAsia="lt-LT"/>
              </w:rPr>
            </w:pPr>
            <w:r w:rsidRPr="001845D5">
              <w:rPr>
                <w:rFonts w:ascii="Times New Roman" w:eastAsia="Times New Roman" w:hAnsi="Times New Roman" w:cs="Times New Roman"/>
                <w:sz w:val="24"/>
                <w:szCs w:val="24"/>
                <w:lang w:val="lt-LT" w:eastAsia="lt-LT"/>
              </w:rPr>
              <w:t>1.</w:t>
            </w:r>
            <w:r w:rsidR="0018351A" w:rsidRPr="00D30B53">
              <w:rPr>
                <w:rFonts w:ascii="Times New Roman" w:eastAsia="Times New Roman" w:hAnsi="Times New Roman" w:cs="Times New Roman"/>
                <w:sz w:val="24"/>
                <w:szCs w:val="24"/>
                <w:lang w:val="en-US" w:eastAsia="lt-LT"/>
              </w:rPr>
              <w:t>1</w:t>
            </w:r>
            <w:r w:rsidRPr="00D30B53">
              <w:rPr>
                <w:rFonts w:ascii="Times New Roman" w:eastAsia="Times New Roman" w:hAnsi="Times New Roman" w:cs="Times New Roman"/>
                <w:sz w:val="24"/>
                <w:szCs w:val="24"/>
                <w:lang w:val="en-US" w:eastAsia="lt-LT"/>
              </w:rPr>
              <w:t xml:space="preserve">. </w:t>
            </w:r>
            <w:proofErr w:type="spellStart"/>
            <w:r w:rsidRPr="001845D5">
              <w:rPr>
                <w:rFonts w:ascii="Times New Roman" w:eastAsia="Times New Roman" w:hAnsi="Times New Roman" w:cs="Times New Roman"/>
                <w:sz w:val="24"/>
                <w:szCs w:val="24"/>
                <w:lang w:val="en-US" w:eastAsia="lt-LT"/>
              </w:rPr>
              <w:t>Parengti</w:t>
            </w:r>
            <w:proofErr w:type="spellEnd"/>
            <w:r w:rsidRPr="00D30B53">
              <w:rPr>
                <w:rFonts w:ascii="Times New Roman" w:eastAsia="Times New Roman" w:hAnsi="Times New Roman" w:cs="Times New Roman"/>
                <w:sz w:val="24"/>
                <w:szCs w:val="24"/>
                <w:lang w:val="en-US" w:eastAsia="lt-LT"/>
              </w:rPr>
              <w:t xml:space="preserve"> </w:t>
            </w:r>
            <w:proofErr w:type="spellStart"/>
            <w:r w:rsidRPr="001845D5">
              <w:rPr>
                <w:rFonts w:ascii="Times New Roman" w:eastAsia="Times New Roman" w:hAnsi="Times New Roman" w:cs="Times New Roman"/>
                <w:sz w:val="24"/>
                <w:szCs w:val="24"/>
                <w:lang w:val="en-US" w:eastAsia="lt-LT"/>
              </w:rPr>
              <w:t>nauj</w:t>
            </w:r>
            <w:r w:rsidR="001206C1" w:rsidRPr="00D30B53">
              <w:rPr>
                <w:rFonts w:ascii="Times New Roman" w:eastAsia="Times New Roman" w:hAnsi="Times New Roman" w:cs="Times New Roman"/>
                <w:sz w:val="24"/>
                <w:szCs w:val="24"/>
                <w:lang w:val="en-US" w:eastAsia="lt-LT"/>
              </w:rPr>
              <w:t>ą</w:t>
            </w:r>
            <w:proofErr w:type="spellEnd"/>
            <w:r w:rsidR="001206C1" w:rsidRPr="00D30B53">
              <w:rPr>
                <w:rFonts w:ascii="Times New Roman" w:eastAsia="Times New Roman" w:hAnsi="Times New Roman" w:cs="Times New Roman"/>
                <w:sz w:val="24"/>
                <w:szCs w:val="24"/>
                <w:lang w:val="en-US" w:eastAsia="lt-LT"/>
              </w:rPr>
              <w:t xml:space="preserve"> </w:t>
            </w:r>
            <w:proofErr w:type="spellStart"/>
            <w:r w:rsidRPr="001845D5">
              <w:rPr>
                <w:rFonts w:ascii="Times New Roman" w:eastAsia="Times New Roman" w:hAnsi="Times New Roman" w:cs="Times New Roman"/>
                <w:sz w:val="24"/>
                <w:szCs w:val="24"/>
                <w:lang w:val="en-US" w:eastAsia="lt-LT"/>
              </w:rPr>
              <w:t>trumpalaik</w:t>
            </w:r>
            <w:r w:rsidR="00F854F6" w:rsidRPr="00D30B53">
              <w:rPr>
                <w:rFonts w:ascii="Times New Roman" w:eastAsia="Times New Roman" w:hAnsi="Times New Roman" w:cs="Times New Roman"/>
                <w:sz w:val="24"/>
                <w:szCs w:val="24"/>
                <w:lang w:val="en-US" w:eastAsia="lt-LT"/>
              </w:rPr>
              <w:t>ę</w:t>
            </w:r>
            <w:proofErr w:type="spellEnd"/>
            <w:r w:rsidRPr="00D30B53">
              <w:rPr>
                <w:rFonts w:ascii="Times New Roman" w:eastAsia="Times New Roman" w:hAnsi="Times New Roman" w:cs="Times New Roman"/>
                <w:sz w:val="24"/>
                <w:szCs w:val="24"/>
                <w:lang w:val="en-US" w:eastAsia="lt-LT"/>
              </w:rPr>
              <w:t xml:space="preserve"> </w:t>
            </w:r>
            <w:r w:rsidR="00D30B53">
              <w:rPr>
                <w:rFonts w:ascii="Times New Roman" w:eastAsia="Times New Roman" w:hAnsi="Times New Roman" w:cs="Times New Roman"/>
                <w:sz w:val="24"/>
                <w:szCs w:val="24"/>
                <w:lang w:val="en-US" w:eastAsia="lt-LT"/>
              </w:rPr>
              <w:t xml:space="preserve">NVŠ </w:t>
            </w:r>
            <w:proofErr w:type="spellStart"/>
            <w:r w:rsidR="001206C1" w:rsidRPr="00BC32F9">
              <w:rPr>
                <w:rFonts w:ascii="Times New Roman" w:eastAsia="Times New Roman" w:hAnsi="Times New Roman" w:cs="Times New Roman"/>
                <w:sz w:val="24"/>
                <w:szCs w:val="24"/>
                <w:lang w:val="en-US" w:eastAsia="lt-LT"/>
              </w:rPr>
              <w:t>program</w:t>
            </w:r>
            <w:r w:rsidR="00F854F6" w:rsidRPr="00D30B53">
              <w:rPr>
                <w:rFonts w:ascii="Times New Roman" w:eastAsia="Times New Roman" w:hAnsi="Times New Roman" w:cs="Times New Roman"/>
                <w:sz w:val="24"/>
                <w:szCs w:val="24"/>
                <w:lang w:val="en-US" w:eastAsia="lt-LT"/>
              </w:rPr>
              <w:t>ą</w:t>
            </w:r>
            <w:proofErr w:type="spellEnd"/>
            <w:r w:rsidR="001206C1" w:rsidRPr="00D30B53">
              <w:rPr>
                <w:rFonts w:ascii="Times New Roman" w:eastAsia="Times New Roman" w:hAnsi="Times New Roman" w:cs="Times New Roman"/>
                <w:sz w:val="24"/>
                <w:szCs w:val="24"/>
                <w:lang w:val="en-US" w:eastAsia="lt-LT"/>
              </w:rPr>
              <w:t xml:space="preserve"> </w:t>
            </w:r>
            <w:proofErr w:type="spellStart"/>
            <w:r w:rsidR="00F854F6">
              <w:rPr>
                <w:rFonts w:ascii="Times New Roman" w:eastAsia="Times New Roman" w:hAnsi="Times New Roman" w:cs="Times New Roman"/>
                <w:sz w:val="24"/>
                <w:szCs w:val="24"/>
                <w:lang w:val="en-US" w:eastAsia="lt-LT"/>
              </w:rPr>
              <w:t>Kra</w:t>
            </w:r>
            <w:r w:rsidR="00F854F6" w:rsidRPr="00D30B53">
              <w:rPr>
                <w:rFonts w:ascii="Times New Roman" w:eastAsia="Times New Roman" w:hAnsi="Times New Roman" w:cs="Times New Roman"/>
                <w:sz w:val="24"/>
                <w:szCs w:val="24"/>
                <w:lang w:val="en-US" w:eastAsia="lt-LT"/>
              </w:rPr>
              <w:t>š</w:t>
            </w:r>
            <w:r w:rsidR="00F854F6">
              <w:rPr>
                <w:rFonts w:ascii="Times New Roman" w:eastAsia="Times New Roman" w:hAnsi="Times New Roman" w:cs="Times New Roman"/>
                <w:sz w:val="24"/>
                <w:szCs w:val="24"/>
                <w:lang w:val="en-US" w:eastAsia="lt-LT"/>
              </w:rPr>
              <w:t>to</w:t>
            </w:r>
            <w:proofErr w:type="spellEnd"/>
            <w:r w:rsidR="00F854F6" w:rsidRPr="00D30B53">
              <w:rPr>
                <w:rFonts w:ascii="Times New Roman" w:eastAsia="Times New Roman" w:hAnsi="Times New Roman" w:cs="Times New Roman"/>
                <w:sz w:val="24"/>
                <w:szCs w:val="24"/>
                <w:lang w:val="en-US" w:eastAsia="lt-LT"/>
              </w:rPr>
              <w:t xml:space="preserve"> </w:t>
            </w:r>
            <w:proofErr w:type="spellStart"/>
            <w:r w:rsidR="00F854F6">
              <w:rPr>
                <w:rFonts w:ascii="Times New Roman" w:eastAsia="Times New Roman" w:hAnsi="Times New Roman" w:cs="Times New Roman"/>
                <w:sz w:val="24"/>
                <w:szCs w:val="24"/>
                <w:lang w:val="en-US" w:eastAsia="lt-LT"/>
              </w:rPr>
              <w:t>tyrin</w:t>
            </w:r>
            <w:r w:rsidR="00F854F6" w:rsidRPr="00D30B53">
              <w:rPr>
                <w:rFonts w:ascii="Times New Roman" w:eastAsia="Times New Roman" w:hAnsi="Times New Roman" w:cs="Times New Roman"/>
                <w:sz w:val="24"/>
                <w:szCs w:val="24"/>
                <w:lang w:val="en-US" w:eastAsia="lt-LT"/>
              </w:rPr>
              <w:t>ė</w:t>
            </w:r>
            <w:r w:rsidR="00F854F6">
              <w:rPr>
                <w:rFonts w:ascii="Times New Roman" w:eastAsia="Times New Roman" w:hAnsi="Times New Roman" w:cs="Times New Roman"/>
                <w:sz w:val="24"/>
                <w:szCs w:val="24"/>
                <w:lang w:val="en-US" w:eastAsia="lt-LT"/>
              </w:rPr>
              <w:t>toj</w:t>
            </w:r>
            <w:r w:rsidR="00F854F6" w:rsidRPr="00D30B53">
              <w:rPr>
                <w:rFonts w:ascii="Times New Roman" w:eastAsia="Times New Roman" w:hAnsi="Times New Roman" w:cs="Times New Roman"/>
                <w:sz w:val="24"/>
                <w:szCs w:val="24"/>
                <w:lang w:val="en-US" w:eastAsia="lt-LT"/>
              </w:rPr>
              <w:t>ų</w:t>
            </w:r>
            <w:proofErr w:type="spellEnd"/>
            <w:r w:rsidR="00F854F6" w:rsidRPr="00D30B53">
              <w:rPr>
                <w:rFonts w:ascii="Times New Roman" w:eastAsia="Times New Roman" w:hAnsi="Times New Roman" w:cs="Times New Roman"/>
                <w:sz w:val="24"/>
                <w:szCs w:val="24"/>
                <w:lang w:val="en-US" w:eastAsia="lt-LT"/>
              </w:rPr>
              <w:t xml:space="preserve"> </w:t>
            </w:r>
            <w:proofErr w:type="spellStart"/>
            <w:r w:rsidR="00F854F6">
              <w:rPr>
                <w:rFonts w:ascii="Times New Roman" w:eastAsia="Times New Roman" w:hAnsi="Times New Roman" w:cs="Times New Roman"/>
                <w:sz w:val="24"/>
                <w:szCs w:val="24"/>
                <w:lang w:val="en-US" w:eastAsia="lt-LT"/>
              </w:rPr>
              <w:t>klubas</w:t>
            </w:r>
            <w:proofErr w:type="spellEnd"/>
            <w:r w:rsidR="007F099E" w:rsidRPr="00D30B53">
              <w:rPr>
                <w:rFonts w:ascii="Times New Roman" w:eastAsia="Times New Roman" w:hAnsi="Times New Roman" w:cs="Times New Roman"/>
                <w:sz w:val="24"/>
                <w:szCs w:val="24"/>
                <w:lang w:val="en-US" w:eastAsia="lt-LT"/>
              </w:rPr>
              <w:t xml:space="preserve"> „</w:t>
            </w:r>
            <w:proofErr w:type="spellStart"/>
            <w:r w:rsidR="007F099E">
              <w:rPr>
                <w:rFonts w:ascii="Times New Roman" w:eastAsia="Times New Roman" w:hAnsi="Times New Roman" w:cs="Times New Roman"/>
                <w:sz w:val="24"/>
                <w:szCs w:val="24"/>
                <w:lang w:val="en-US" w:eastAsia="lt-LT"/>
              </w:rPr>
              <w:t>Mi</w:t>
            </w:r>
            <w:r w:rsidR="007F099E" w:rsidRPr="00D30B53">
              <w:rPr>
                <w:rFonts w:ascii="Times New Roman" w:eastAsia="Times New Roman" w:hAnsi="Times New Roman" w:cs="Times New Roman"/>
                <w:sz w:val="24"/>
                <w:szCs w:val="24"/>
                <w:lang w:val="en-US" w:eastAsia="lt-LT"/>
              </w:rPr>
              <w:t>š</w:t>
            </w:r>
            <w:r w:rsidR="007F099E">
              <w:rPr>
                <w:rFonts w:ascii="Times New Roman" w:eastAsia="Times New Roman" w:hAnsi="Times New Roman" w:cs="Times New Roman"/>
                <w:sz w:val="24"/>
                <w:szCs w:val="24"/>
                <w:lang w:val="en-US" w:eastAsia="lt-LT"/>
              </w:rPr>
              <w:t>ko</w:t>
            </w:r>
            <w:proofErr w:type="spellEnd"/>
            <w:r w:rsidR="007F099E" w:rsidRPr="00D30B53">
              <w:rPr>
                <w:rFonts w:ascii="Times New Roman" w:eastAsia="Times New Roman" w:hAnsi="Times New Roman" w:cs="Times New Roman"/>
                <w:sz w:val="24"/>
                <w:szCs w:val="24"/>
                <w:lang w:val="en-US" w:eastAsia="lt-LT"/>
              </w:rPr>
              <w:t xml:space="preserve"> </w:t>
            </w:r>
            <w:proofErr w:type="spellStart"/>
            <w:r w:rsidR="007F099E">
              <w:rPr>
                <w:rFonts w:ascii="Times New Roman" w:eastAsia="Times New Roman" w:hAnsi="Times New Roman" w:cs="Times New Roman"/>
                <w:sz w:val="24"/>
                <w:szCs w:val="24"/>
                <w:lang w:val="en-US" w:eastAsia="lt-LT"/>
              </w:rPr>
              <w:t>takeliais</w:t>
            </w:r>
            <w:proofErr w:type="spellEnd"/>
            <w:r w:rsidR="007F099E" w:rsidRPr="00D30B53">
              <w:rPr>
                <w:rFonts w:ascii="Times New Roman" w:eastAsia="Times New Roman" w:hAnsi="Times New Roman" w:cs="Times New Roman"/>
                <w:sz w:val="24"/>
                <w:szCs w:val="24"/>
                <w:lang w:val="en-US" w:eastAsia="lt-LT"/>
              </w:rPr>
              <w:t>“</w:t>
            </w:r>
          </w:p>
        </w:tc>
        <w:tc>
          <w:tcPr>
            <w:tcW w:w="2977" w:type="dxa"/>
            <w:tcBorders>
              <w:top w:val="single" w:sz="4" w:space="0" w:color="auto"/>
              <w:left w:val="single" w:sz="4" w:space="0" w:color="auto"/>
              <w:bottom w:val="single" w:sz="4" w:space="0" w:color="auto"/>
              <w:right w:val="single" w:sz="4" w:space="0" w:color="auto"/>
            </w:tcBorders>
          </w:tcPr>
          <w:p w14:paraId="7282DF05" w14:textId="0C324D99" w:rsidR="001845D5" w:rsidRPr="001845D5" w:rsidRDefault="001845D5" w:rsidP="001845D5">
            <w:pPr>
              <w:spacing w:after="0" w:line="240" w:lineRule="auto"/>
              <w:jc w:val="center"/>
              <w:rPr>
                <w:rFonts w:ascii="Times New Roman" w:eastAsia="Times New Roman" w:hAnsi="Times New Roman" w:cs="Times New Roman"/>
                <w:sz w:val="24"/>
                <w:szCs w:val="24"/>
                <w:lang w:val="lt-LT" w:eastAsia="lt-LT"/>
              </w:rPr>
            </w:pPr>
            <w:proofErr w:type="spellStart"/>
            <w:r w:rsidRPr="001845D5">
              <w:rPr>
                <w:rFonts w:ascii="Times New Roman" w:eastAsia="Times New Roman" w:hAnsi="Times New Roman" w:cs="Times New Roman"/>
                <w:sz w:val="24"/>
                <w:szCs w:val="24"/>
                <w:lang w:val="en-US" w:eastAsia="lt-LT"/>
              </w:rPr>
              <w:t>Padidėja</w:t>
            </w:r>
            <w:proofErr w:type="spellEnd"/>
            <w:r w:rsidRPr="001845D5">
              <w:rPr>
                <w:rFonts w:ascii="Times New Roman" w:eastAsia="Times New Roman" w:hAnsi="Times New Roman" w:cs="Times New Roman"/>
                <w:sz w:val="24"/>
                <w:szCs w:val="24"/>
                <w:lang w:val="en-US" w:eastAsia="lt-LT"/>
              </w:rPr>
              <w:t xml:space="preserve"> </w:t>
            </w:r>
            <w:proofErr w:type="spellStart"/>
            <w:r w:rsidRPr="001845D5">
              <w:rPr>
                <w:rFonts w:ascii="Times New Roman" w:eastAsia="Times New Roman" w:hAnsi="Times New Roman" w:cs="Times New Roman"/>
                <w:sz w:val="24"/>
                <w:szCs w:val="24"/>
                <w:lang w:val="en-US" w:eastAsia="lt-LT"/>
              </w:rPr>
              <w:t>trumpalaikių</w:t>
            </w:r>
            <w:proofErr w:type="spellEnd"/>
            <w:r w:rsidRPr="001845D5">
              <w:rPr>
                <w:rFonts w:ascii="Times New Roman" w:eastAsia="Times New Roman" w:hAnsi="Times New Roman" w:cs="Times New Roman"/>
                <w:sz w:val="24"/>
                <w:szCs w:val="24"/>
                <w:lang w:val="en-US" w:eastAsia="lt-LT"/>
              </w:rPr>
              <w:t xml:space="preserve"> </w:t>
            </w:r>
            <w:proofErr w:type="spellStart"/>
            <w:r w:rsidRPr="001845D5">
              <w:rPr>
                <w:rFonts w:ascii="Times New Roman" w:eastAsia="Times New Roman" w:hAnsi="Times New Roman" w:cs="Times New Roman"/>
                <w:sz w:val="24"/>
                <w:szCs w:val="24"/>
                <w:lang w:val="en-US" w:eastAsia="lt-LT"/>
              </w:rPr>
              <w:t>programų</w:t>
            </w:r>
            <w:proofErr w:type="spellEnd"/>
            <w:r w:rsidRPr="001845D5">
              <w:rPr>
                <w:rFonts w:ascii="Times New Roman" w:eastAsia="Times New Roman" w:hAnsi="Times New Roman" w:cs="Times New Roman"/>
                <w:sz w:val="24"/>
                <w:szCs w:val="24"/>
                <w:lang w:val="en-US" w:eastAsia="lt-LT"/>
              </w:rPr>
              <w:t xml:space="preserve"> </w:t>
            </w:r>
            <w:proofErr w:type="spellStart"/>
            <w:r w:rsidRPr="001845D5">
              <w:rPr>
                <w:rFonts w:ascii="Times New Roman" w:eastAsia="Times New Roman" w:hAnsi="Times New Roman" w:cs="Times New Roman"/>
                <w:sz w:val="24"/>
                <w:szCs w:val="24"/>
                <w:lang w:val="en-US" w:eastAsia="lt-LT"/>
              </w:rPr>
              <w:t>pasirinkimo</w:t>
            </w:r>
            <w:proofErr w:type="spellEnd"/>
            <w:r w:rsidRPr="001845D5">
              <w:rPr>
                <w:rFonts w:ascii="Times New Roman" w:eastAsia="Times New Roman" w:hAnsi="Times New Roman" w:cs="Times New Roman"/>
                <w:sz w:val="24"/>
                <w:szCs w:val="24"/>
                <w:lang w:val="en-US" w:eastAsia="lt-LT"/>
              </w:rPr>
              <w:t xml:space="preserve"> </w:t>
            </w:r>
            <w:proofErr w:type="spellStart"/>
            <w:r w:rsidRPr="001845D5">
              <w:rPr>
                <w:rFonts w:ascii="Times New Roman" w:eastAsia="Times New Roman" w:hAnsi="Times New Roman" w:cs="Times New Roman"/>
                <w:sz w:val="24"/>
                <w:szCs w:val="24"/>
                <w:lang w:val="en-US" w:eastAsia="lt-LT"/>
              </w:rPr>
              <w:t>galimybės</w:t>
            </w:r>
            <w:proofErr w:type="spellEnd"/>
          </w:p>
        </w:tc>
        <w:tc>
          <w:tcPr>
            <w:tcW w:w="3431" w:type="dxa"/>
            <w:tcBorders>
              <w:top w:val="single" w:sz="4" w:space="0" w:color="auto"/>
              <w:left w:val="single" w:sz="4" w:space="0" w:color="auto"/>
              <w:bottom w:val="single" w:sz="4" w:space="0" w:color="auto"/>
              <w:right w:val="single" w:sz="4" w:space="0" w:color="auto"/>
            </w:tcBorders>
          </w:tcPr>
          <w:p w14:paraId="6912AF7A" w14:textId="77777777" w:rsidR="00146766" w:rsidRDefault="00146766" w:rsidP="00146766">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Iki š. m. rugpjūčio 1 d. p</w:t>
            </w:r>
            <w:r w:rsidR="00D30B53" w:rsidRPr="00D30B53">
              <w:rPr>
                <w:rFonts w:ascii="Times New Roman" w:eastAsia="Times New Roman" w:hAnsi="Times New Roman" w:cs="Times New Roman"/>
                <w:sz w:val="24"/>
                <w:szCs w:val="24"/>
                <w:lang w:val="lt-LT" w:eastAsia="lt-LT"/>
              </w:rPr>
              <w:t xml:space="preserve">arengta 1 nauja programa. </w:t>
            </w:r>
          </w:p>
          <w:p w14:paraId="21B2C592" w14:textId="4AB1598E" w:rsidR="001845D5" w:rsidRPr="001845D5" w:rsidRDefault="001206C1" w:rsidP="00146766">
            <w:pPr>
              <w:spacing w:after="0" w:line="240" w:lineRule="auto"/>
              <w:rPr>
                <w:rFonts w:ascii="Times New Roman" w:eastAsia="Times New Roman" w:hAnsi="Times New Roman" w:cs="Times New Roman"/>
                <w:sz w:val="24"/>
                <w:szCs w:val="24"/>
                <w:lang w:val="lt-LT" w:eastAsia="lt-LT"/>
              </w:rPr>
            </w:pPr>
            <w:r w:rsidRPr="00D30B53">
              <w:rPr>
                <w:rFonts w:ascii="Times New Roman" w:eastAsia="Times New Roman" w:hAnsi="Times New Roman" w:cs="Times New Roman"/>
                <w:sz w:val="24"/>
                <w:szCs w:val="24"/>
                <w:lang w:val="lt-LT" w:eastAsia="lt-LT"/>
              </w:rPr>
              <w:t xml:space="preserve">Daugiau </w:t>
            </w:r>
            <w:r w:rsidR="000D3A14">
              <w:rPr>
                <w:rFonts w:ascii="Times New Roman" w:eastAsia="Times New Roman" w:hAnsi="Times New Roman" w:cs="Times New Roman"/>
                <w:sz w:val="24"/>
                <w:szCs w:val="24"/>
                <w:lang w:val="lt-LT" w:eastAsia="lt-LT"/>
              </w:rPr>
              <w:t xml:space="preserve">15 </w:t>
            </w:r>
            <w:r w:rsidRPr="00D30B53">
              <w:rPr>
                <w:rFonts w:ascii="Times New Roman" w:eastAsia="Times New Roman" w:hAnsi="Times New Roman" w:cs="Times New Roman"/>
                <w:sz w:val="24"/>
                <w:szCs w:val="24"/>
                <w:lang w:val="lt-LT" w:eastAsia="lt-LT"/>
              </w:rPr>
              <w:t>mokinių</w:t>
            </w:r>
          </w:p>
        </w:tc>
      </w:tr>
      <w:tr w:rsidR="0018351A" w:rsidRPr="00724525" w14:paraId="4DADE6F9" w14:textId="77777777" w:rsidTr="00FD1508">
        <w:tc>
          <w:tcPr>
            <w:tcW w:w="2977" w:type="dxa"/>
            <w:tcBorders>
              <w:top w:val="single" w:sz="4" w:space="0" w:color="auto"/>
              <w:left w:val="single" w:sz="4" w:space="0" w:color="auto"/>
              <w:bottom w:val="single" w:sz="4" w:space="0" w:color="auto"/>
              <w:right w:val="single" w:sz="4" w:space="0" w:color="auto"/>
            </w:tcBorders>
          </w:tcPr>
          <w:p w14:paraId="04424CF5" w14:textId="3028D1AB" w:rsidR="0018351A" w:rsidRPr="001845D5" w:rsidRDefault="0018351A" w:rsidP="0018351A">
            <w:pPr>
              <w:spacing w:after="0" w:line="240" w:lineRule="auto"/>
              <w:rPr>
                <w:rFonts w:ascii="Times New Roman" w:eastAsia="Times New Roman" w:hAnsi="Times New Roman" w:cs="Times New Roman"/>
                <w:sz w:val="24"/>
                <w:szCs w:val="24"/>
                <w:lang w:val="lt-LT" w:eastAsia="lt-LT"/>
              </w:rPr>
            </w:pPr>
            <w:r w:rsidRPr="00BC32F9">
              <w:rPr>
                <w:rFonts w:ascii="Times New Roman" w:eastAsia="Times New Roman" w:hAnsi="Times New Roman" w:cs="Times New Roman"/>
                <w:sz w:val="24"/>
                <w:szCs w:val="24"/>
                <w:lang w:val="lt-LT" w:eastAsia="lt-LT"/>
              </w:rPr>
              <w:t>1.2. Kurti (atnaujinti) edukacines erdves, ugdymo (-si) aplinkas, padedančias veiksmingai siekti ugdymo (-si) tikslų įgyvendinimo</w:t>
            </w:r>
          </w:p>
        </w:tc>
        <w:tc>
          <w:tcPr>
            <w:tcW w:w="2977" w:type="dxa"/>
            <w:tcBorders>
              <w:top w:val="single" w:sz="4" w:space="0" w:color="auto"/>
              <w:left w:val="single" w:sz="4" w:space="0" w:color="auto"/>
              <w:bottom w:val="single" w:sz="4" w:space="0" w:color="auto"/>
              <w:right w:val="single" w:sz="4" w:space="0" w:color="auto"/>
            </w:tcBorders>
          </w:tcPr>
          <w:p w14:paraId="7E8F037B" w14:textId="1A694CAA" w:rsidR="0018351A" w:rsidRPr="001845D5" w:rsidRDefault="0018351A" w:rsidP="0018351A">
            <w:pPr>
              <w:spacing w:after="0" w:line="240" w:lineRule="auto"/>
              <w:jc w:val="center"/>
              <w:rPr>
                <w:rFonts w:ascii="Times New Roman" w:eastAsia="Times New Roman" w:hAnsi="Times New Roman" w:cs="Times New Roman"/>
                <w:sz w:val="24"/>
                <w:szCs w:val="24"/>
                <w:lang w:val="lt-LT" w:eastAsia="lt-LT"/>
              </w:rPr>
            </w:pPr>
            <w:r w:rsidRPr="00BC32F9">
              <w:rPr>
                <w:rFonts w:ascii="Times New Roman" w:eastAsia="Times New Roman" w:hAnsi="Times New Roman" w:cs="Times New Roman"/>
                <w:sz w:val="24"/>
                <w:szCs w:val="24"/>
                <w:lang w:val="lt-LT" w:eastAsia="lt-LT"/>
              </w:rPr>
              <w:t>Sudarytos sąlygos vaikų, jaunimo saugumui. Sukurta estetiška ir patraukli ugdymo(</w:t>
            </w:r>
            <w:proofErr w:type="spellStart"/>
            <w:r w:rsidRPr="00BC32F9">
              <w:rPr>
                <w:rFonts w:ascii="Times New Roman" w:eastAsia="Times New Roman" w:hAnsi="Times New Roman" w:cs="Times New Roman"/>
                <w:sz w:val="24"/>
                <w:szCs w:val="24"/>
                <w:lang w:val="lt-LT" w:eastAsia="lt-LT"/>
              </w:rPr>
              <w:t>si</w:t>
            </w:r>
            <w:proofErr w:type="spellEnd"/>
            <w:r w:rsidRPr="00BC32F9">
              <w:rPr>
                <w:rFonts w:ascii="Times New Roman" w:eastAsia="Times New Roman" w:hAnsi="Times New Roman" w:cs="Times New Roman"/>
                <w:sz w:val="24"/>
                <w:szCs w:val="24"/>
                <w:lang w:val="lt-LT" w:eastAsia="lt-LT"/>
              </w:rPr>
              <w:t>) aplinka.</w:t>
            </w:r>
          </w:p>
        </w:tc>
        <w:tc>
          <w:tcPr>
            <w:tcW w:w="3431" w:type="dxa"/>
            <w:tcBorders>
              <w:top w:val="single" w:sz="4" w:space="0" w:color="auto"/>
              <w:left w:val="single" w:sz="4" w:space="0" w:color="auto"/>
              <w:bottom w:val="single" w:sz="4" w:space="0" w:color="auto"/>
              <w:right w:val="single" w:sz="4" w:space="0" w:color="auto"/>
            </w:tcBorders>
          </w:tcPr>
          <w:p w14:paraId="77730527" w14:textId="6C534BDE" w:rsidR="00D30B53" w:rsidRDefault="00D30B53" w:rsidP="00D30B53">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Iki rugsėjo 1 d. </w:t>
            </w:r>
            <w:r w:rsidR="00344E2A">
              <w:rPr>
                <w:rFonts w:ascii="Times New Roman" w:eastAsia="Times New Roman" w:hAnsi="Times New Roman" w:cs="Times New Roman"/>
                <w:sz w:val="24"/>
                <w:szCs w:val="24"/>
                <w:lang w:val="lt-LT" w:eastAsia="lt-LT"/>
              </w:rPr>
              <w:t xml:space="preserve">įrengtos paveikslų kabinimo sistemos, perdažytos sienos </w:t>
            </w:r>
            <w:r>
              <w:rPr>
                <w:rFonts w:ascii="Times New Roman" w:eastAsia="Times New Roman" w:hAnsi="Times New Roman" w:cs="Times New Roman"/>
                <w:sz w:val="24"/>
                <w:szCs w:val="24"/>
                <w:lang w:val="lt-LT" w:eastAsia="lt-LT"/>
              </w:rPr>
              <w:t>Dailės ugdymo programos edukacinės</w:t>
            </w:r>
            <w:r w:rsidR="00344E2A">
              <w:rPr>
                <w:rFonts w:ascii="Times New Roman" w:eastAsia="Times New Roman" w:hAnsi="Times New Roman" w:cs="Times New Roman"/>
                <w:sz w:val="24"/>
                <w:szCs w:val="24"/>
                <w:lang w:val="lt-LT" w:eastAsia="lt-LT"/>
              </w:rPr>
              <w:t>e</w:t>
            </w:r>
            <w:r>
              <w:rPr>
                <w:rFonts w:ascii="Times New Roman" w:eastAsia="Times New Roman" w:hAnsi="Times New Roman" w:cs="Times New Roman"/>
                <w:sz w:val="24"/>
                <w:szCs w:val="24"/>
                <w:lang w:val="lt-LT" w:eastAsia="lt-LT"/>
              </w:rPr>
              <w:t xml:space="preserve"> erdvės</w:t>
            </w:r>
            <w:r w:rsidR="00344E2A">
              <w:rPr>
                <w:rFonts w:ascii="Times New Roman" w:eastAsia="Times New Roman" w:hAnsi="Times New Roman" w:cs="Times New Roman"/>
                <w:sz w:val="24"/>
                <w:szCs w:val="24"/>
                <w:lang w:val="lt-LT" w:eastAsia="lt-LT"/>
              </w:rPr>
              <w:t>e</w:t>
            </w:r>
            <w:r>
              <w:rPr>
                <w:rFonts w:ascii="Times New Roman" w:eastAsia="Times New Roman" w:hAnsi="Times New Roman" w:cs="Times New Roman"/>
                <w:sz w:val="24"/>
                <w:szCs w:val="24"/>
                <w:lang w:val="lt-LT" w:eastAsia="lt-LT"/>
              </w:rPr>
              <w:t xml:space="preserve">; </w:t>
            </w:r>
          </w:p>
          <w:p w14:paraId="56470E26" w14:textId="3F128F1B" w:rsidR="00D30B53" w:rsidRDefault="00D30B53" w:rsidP="00D30B53">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Sukurta ir pritaikyta ugdymo erdvė naujos ugdymo programos „Miško takeliais“ vykdymui. I aukšt</w:t>
            </w:r>
            <w:r w:rsidR="00344E2A">
              <w:rPr>
                <w:rFonts w:ascii="Times New Roman" w:eastAsia="Times New Roman" w:hAnsi="Times New Roman" w:cs="Times New Roman"/>
                <w:sz w:val="24"/>
                <w:szCs w:val="24"/>
                <w:lang w:val="lt-LT" w:eastAsia="lt-LT"/>
              </w:rPr>
              <w:t>o koridoriai</w:t>
            </w:r>
            <w:r>
              <w:rPr>
                <w:rFonts w:ascii="Times New Roman" w:eastAsia="Times New Roman" w:hAnsi="Times New Roman" w:cs="Times New Roman"/>
                <w:sz w:val="24"/>
                <w:szCs w:val="24"/>
                <w:lang w:val="lt-LT" w:eastAsia="lt-LT"/>
              </w:rPr>
              <w:t>.</w:t>
            </w:r>
          </w:p>
          <w:p w14:paraId="63295479" w14:textId="48156290" w:rsidR="00D30B53" w:rsidRDefault="00D30B53" w:rsidP="00D30B53">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Iki š. m. gruodžio 31 d. atnaujintos studijos „</w:t>
            </w:r>
            <w:proofErr w:type="spellStart"/>
            <w:r>
              <w:rPr>
                <w:rFonts w:ascii="Times New Roman" w:eastAsia="Times New Roman" w:hAnsi="Times New Roman" w:cs="Times New Roman"/>
                <w:sz w:val="24"/>
                <w:szCs w:val="24"/>
                <w:lang w:val="lt-LT" w:eastAsia="lt-LT"/>
              </w:rPr>
              <w:t>Dainorėliai</w:t>
            </w:r>
            <w:proofErr w:type="spellEnd"/>
            <w:r>
              <w:rPr>
                <w:rFonts w:ascii="Times New Roman" w:eastAsia="Times New Roman" w:hAnsi="Times New Roman" w:cs="Times New Roman"/>
                <w:sz w:val="24"/>
                <w:szCs w:val="24"/>
                <w:lang w:val="lt-LT" w:eastAsia="lt-LT"/>
              </w:rPr>
              <w:t xml:space="preserve">“ erdvės. </w:t>
            </w:r>
          </w:p>
          <w:p w14:paraId="4F857387" w14:textId="4489F680" w:rsidR="0018351A" w:rsidRPr="001845D5" w:rsidRDefault="00D30B53" w:rsidP="00D30B53">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Iki rugsėjo 1 d. Edukacijų centro t</w:t>
            </w:r>
            <w:r w:rsidR="0018351A" w:rsidRPr="00BC32F9">
              <w:rPr>
                <w:rFonts w:ascii="Times New Roman" w:eastAsia="Times New Roman" w:hAnsi="Times New Roman" w:cs="Times New Roman"/>
                <w:sz w:val="24"/>
                <w:szCs w:val="24"/>
                <w:lang w:val="lt-LT" w:eastAsia="lt-LT"/>
              </w:rPr>
              <w:t>eritorijos apželdinimas naujais augalais</w:t>
            </w:r>
            <w:r w:rsidR="00BC32F9" w:rsidRPr="00BC32F9">
              <w:rPr>
                <w:rFonts w:ascii="Times New Roman" w:eastAsia="Times New Roman" w:hAnsi="Times New Roman" w:cs="Times New Roman"/>
                <w:sz w:val="24"/>
                <w:szCs w:val="24"/>
                <w:lang w:val="lt-LT" w:eastAsia="lt-LT"/>
              </w:rPr>
              <w:t>.</w:t>
            </w:r>
          </w:p>
        </w:tc>
      </w:tr>
      <w:tr w:rsidR="00BC32F9" w:rsidRPr="00724525" w14:paraId="6A67909A" w14:textId="77777777" w:rsidTr="00FD1508">
        <w:tc>
          <w:tcPr>
            <w:tcW w:w="2977" w:type="dxa"/>
            <w:tcBorders>
              <w:top w:val="single" w:sz="4" w:space="0" w:color="auto"/>
              <w:left w:val="single" w:sz="4" w:space="0" w:color="auto"/>
              <w:bottom w:val="single" w:sz="4" w:space="0" w:color="auto"/>
              <w:right w:val="single" w:sz="4" w:space="0" w:color="auto"/>
            </w:tcBorders>
          </w:tcPr>
          <w:p w14:paraId="1159989E" w14:textId="1D9BA11B" w:rsidR="00BC32F9" w:rsidRPr="00BC32F9" w:rsidRDefault="00BC32F9" w:rsidP="00FD1508">
            <w:pPr>
              <w:spacing w:after="0" w:line="240" w:lineRule="auto"/>
              <w:rPr>
                <w:rFonts w:ascii="Times New Roman" w:eastAsia="Times New Roman" w:hAnsi="Times New Roman" w:cs="Times New Roman"/>
                <w:sz w:val="24"/>
                <w:szCs w:val="24"/>
                <w:lang w:val="lt-LT" w:eastAsia="lt-LT"/>
              </w:rPr>
            </w:pPr>
            <w:r w:rsidRPr="00BC32F9">
              <w:rPr>
                <w:rFonts w:ascii="Times New Roman" w:eastAsia="Times New Roman" w:hAnsi="Times New Roman" w:cs="Times New Roman"/>
                <w:sz w:val="24"/>
                <w:szCs w:val="24"/>
                <w:lang w:val="lt-LT" w:eastAsia="lt-LT"/>
              </w:rPr>
              <w:t>1.3. Papildomo finansavimo pritraukimas įstaigos veikloms vykdyti</w:t>
            </w:r>
          </w:p>
        </w:tc>
        <w:tc>
          <w:tcPr>
            <w:tcW w:w="2977" w:type="dxa"/>
            <w:tcBorders>
              <w:top w:val="single" w:sz="4" w:space="0" w:color="auto"/>
              <w:left w:val="single" w:sz="4" w:space="0" w:color="auto"/>
              <w:bottom w:val="single" w:sz="4" w:space="0" w:color="auto"/>
              <w:right w:val="single" w:sz="4" w:space="0" w:color="auto"/>
            </w:tcBorders>
          </w:tcPr>
          <w:p w14:paraId="3540AEE7" w14:textId="0AA63ABB" w:rsidR="00BC32F9" w:rsidRPr="00BC32F9" w:rsidRDefault="00BC32F9" w:rsidP="00FD1508">
            <w:pPr>
              <w:spacing w:after="0" w:line="240" w:lineRule="auto"/>
              <w:rPr>
                <w:rFonts w:ascii="Times New Roman" w:eastAsia="Times New Roman" w:hAnsi="Times New Roman" w:cs="Times New Roman"/>
                <w:sz w:val="24"/>
                <w:szCs w:val="24"/>
                <w:lang w:val="lt-LT" w:eastAsia="lt-LT"/>
              </w:rPr>
            </w:pPr>
            <w:r w:rsidRPr="00BC32F9">
              <w:rPr>
                <w:rFonts w:ascii="Times New Roman" w:eastAsia="Times New Roman" w:hAnsi="Times New Roman" w:cs="Times New Roman"/>
                <w:sz w:val="24"/>
                <w:szCs w:val="24"/>
                <w:lang w:val="lt-LT" w:eastAsia="lt-LT"/>
              </w:rPr>
              <w:t>Pritrauktos papildomos lėšos kultūrinei ir neformaliojo švietimo veiklai</w:t>
            </w:r>
          </w:p>
        </w:tc>
        <w:tc>
          <w:tcPr>
            <w:tcW w:w="3431" w:type="dxa"/>
            <w:tcBorders>
              <w:top w:val="single" w:sz="4" w:space="0" w:color="auto"/>
              <w:left w:val="single" w:sz="4" w:space="0" w:color="auto"/>
              <w:bottom w:val="single" w:sz="4" w:space="0" w:color="auto"/>
              <w:right w:val="single" w:sz="4" w:space="0" w:color="auto"/>
            </w:tcBorders>
          </w:tcPr>
          <w:p w14:paraId="0D82B507" w14:textId="3770FAD7" w:rsidR="00BC32F9" w:rsidRPr="00BC32F9" w:rsidRDefault="00AF24B9" w:rsidP="00FD150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Iki š. m. rugsėjo 1 d. </w:t>
            </w:r>
            <w:r w:rsidR="00D30B53">
              <w:rPr>
                <w:rFonts w:ascii="Times New Roman" w:eastAsia="Times New Roman" w:hAnsi="Times New Roman" w:cs="Times New Roman"/>
                <w:sz w:val="24"/>
                <w:szCs w:val="24"/>
                <w:lang w:val="lt-LT" w:eastAsia="lt-LT"/>
              </w:rPr>
              <w:t>Naujos</w:t>
            </w:r>
            <w:r w:rsidR="00BC32F9" w:rsidRPr="00BC32F9">
              <w:rPr>
                <w:rFonts w:ascii="Times New Roman" w:eastAsia="Times New Roman" w:hAnsi="Times New Roman" w:cs="Times New Roman"/>
                <w:sz w:val="24"/>
                <w:szCs w:val="24"/>
                <w:lang w:val="lt-LT" w:eastAsia="lt-LT"/>
              </w:rPr>
              <w:t xml:space="preserve"> NVŠ (tikslinis finansavimas) </w:t>
            </w:r>
            <w:r w:rsidR="00D30B53">
              <w:rPr>
                <w:rFonts w:ascii="Times New Roman" w:eastAsia="Times New Roman" w:hAnsi="Times New Roman" w:cs="Times New Roman"/>
                <w:sz w:val="24"/>
                <w:szCs w:val="24"/>
                <w:lang w:val="lt-LT" w:eastAsia="lt-LT"/>
              </w:rPr>
              <w:t xml:space="preserve">1-2 </w:t>
            </w:r>
            <w:r w:rsidR="00BC32F9" w:rsidRPr="00BC32F9">
              <w:rPr>
                <w:rFonts w:ascii="Times New Roman" w:eastAsia="Times New Roman" w:hAnsi="Times New Roman" w:cs="Times New Roman"/>
                <w:sz w:val="24"/>
                <w:szCs w:val="24"/>
                <w:lang w:val="lt-LT" w:eastAsia="lt-LT"/>
              </w:rPr>
              <w:t xml:space="preserve">programos, edukacinės įtraukios veiklos </w:t>
            </w:r>
            <w:r w:rsidR="00D30B53">
              <w:rPr>
                <w:rFonts w:ascii="Times New Roman" w:eastAsia="Times New Roman" w:hAnsi="Times New Roman" w:cs="Times New Roman"/>
                <w:sz w:val="24"/>
                <w:szCs w:val="24"/>
                <w:lang w:val="lt-LT" w:eastAsia="lt-LT"/>
              </w:rPr>
              <w:t>(3-4)</w:t>
            </w:r>
            <w:r>
              <w:rPr>
                <w:rFonts w:ascii="Times New Roman" w:eastAsia="Times New Roman" w:hAnsi="Times New Roman" w:cs="Times New Roman"/>
                <w:sz w:val="24"/>
                <w:szCs w:val="24"/>
                <w:lang w:val="lt-LT" w:eastAsia="lt-LT"/>
              </w:rPr>
              <w:t xml:space="preserve"> </w:t>
            </w:r>
            <w:r w:rsidR="00BC32F9" w:rsidRPr="00BC32F9">
              <w:rPr>
                <w:rFonts w:ascii="Times New Roman" w:eastAsia="Times New Roman" w:hAnsi="Times New Roman" w:cs="Times New Roman"/>
                <w:sz w:val="24"/>
                <w:szCs w:val="24"/>
                <w:lang w:val="lt-LT" w:eastAsia="lt-LT"/>
              </w:rPr>
              <w:t>įvairaus amžiaus miesto bendruomenei</w:t>
            </w:r>
          </w:p>
        </w:tc>
      </w:tr>
      <w:tr w:rsidR="00BC32F9" w:rsidRPr="00724525" w14:paraId="40285C17" w14:textId="77777777" w:rsidTr="00FD1508">
        <w:tc>
          <w:tcPr>
            <w:tcW w:w="2977" w:type="dxa"/>
            <w:tcBorders>
              <w:top w:val="single" w:sz="4" w:space="0" w:color="auto"/>
              <w:left w:val="single" w:sz="4" w:space="0" w:color="auto"/>
              <w:bottom w:val="single" w:sz="4" w:space="0" w:color="auto"/>
              <w:right w:val="single" w:sz="4" w:space="0" w:color="auto"/>
            </w:tcBorders>
          </w:tcPr>
          <w:p w14:paraId="1F398B32" w14:textId="31D49FD6" w:rsidR="00BC32F9" w:rsidRPr="00BC32F9" w:rsidRDefault="00BC32F9" w:rsidP="00FD1508">
            <w:pPr>
              <w:spacing w:after="0" w:line="240" w:lineRule="auto"/>
              <w:rPr>
                <w:rFonts w:ascii="Times New Roman" w:eastAsia="Times New Roman" w:hAnsi="Times New Roman" w:cs="Times New Roman"/>
                <w:sz w:val="24"/>
                <w:szCs w:val="24"/>
                <w:lang w:val="lt-LT" w:eastAsia="lt-LT"/>
              </w:rPr>
            </w:pPr>
            <w:r w:rsidRPr="00BC32F9">
              <w:rPr>
                <w:rFonts w:ascii="Times New Roman" w:eastAsia="Times New Roman" w:hAnsi="Times New Roman" w:cs="Times New Roman"/>
                <w:sz w:val="24"/>
                <w:szCs w:val="24"/>
                <w:lang w:val="lt-LT" w:eastAsia="lt-LT"/>
              </w:rPr>
              <w:t>1</w:t>
            </w:r>
            <w:r w:rsidRPr="001845D5">
              <w:rPr>
                <w:rFonts w:ascii="Times New Roman" w:eastAsia="Times New Roman" w:hAnsi="Times New Roman" w:cs="Times New Roman"/>
                <w:sz w:val="24"/>
                <w:szCs w:val="24"/>
                <w:lang w:val="lt-LT" w:eastAsia="lt-LT"/>
              </w:rPr>
              <w:t>.</w:t>
            </w:r>
            <w:r w:rsidRPr="00BC32F9">
              <w:rPr>
                <w:rFonts w:ascii="Times New Roman" w:eastAsia="Times New Roman" w:hAnsi="Times New Roman" w:cs="Times New Roman"/>
                <w:sz w:val="24"/>
                <w:szCs w:val="24"/>
                <w:lang w:val="lt-LT" w:eastAsia="lt-LT"/>
              </w:rPr>
              <w:t>4</w:t>
            </w:r>
            <w:r w:rsidRPr="001845D5">
              <w:rPr>
                <w:rFonts w:ascii="Times New Roman" w:eastAsia="Times New Roman" w:hAnsi="Times New Roman" w:cs="Times New Roman"/>
                <w:sz w:val="24"/>
                <w:szCs w:val="24"/>
                <w:lang w:val="lt-LT" w:eastAsia="lt-LT"/>
              </w:rPr>
              <w:t>.</w:t>
            </w:r>
            <w:r w:rsidRPr="00BC32F9">
              <w:rPr>
                <w:rFonts w:ascii="Times New Roman" w:eastAsia="Times New Roman" w:hAnsi="Times New Roman" w:cs="Times New Roman"/>
                <w:sz w:val="24"/>
                <w:szCs w:val="24"/>
                <w:lang w:val="lt-LT" w:eastAsia="lt-LT"/>
              </w:rPr>
              <w:t xml:space="preserve"> Plėtoti bendradarbiavimą su socialiniais partneriais mieste ir užsienyje</w:t>
            </w:r>
          </w:p>
        </w:tc>
        <w:tc>
          <w:tcPr>
            <w:tcW w:w="2977" w:type="dxa"/>
            <w:tcBorders>
              <w:top w:val="single" w:sz="4" w:space="0" w:color="auto"/>
              <w:left w:val="single" w:sz="4" w:space="0" w:color="auto"/>
              <w:bottom w:val="single" w:sz="4" w:space="0" w:color="auto"/>
              <w:right w:val="single" w:sz="4" w:space="0" w:color="auto"/>
            </w:tcBorders>
          </w:tcPr>
          <w:p w14:paraId="7D9DCE88" w14:textId="4E9818E0" w:rsidR="00BC32F9" w:rsidRPr="00BC32F9" w:rsidRDefault="00BC32F9" w:rsidP="00FD1508">
            <w:pPr>
              <w:spacing w:after="0" w:line="240" w:lineRule="auto"/>
              <w:rPr>
                <w:rFonts w:ascii="Times New Roman" w:eastAsia="Times New Roman" w:hAnsi="Times New Roman" w:cs="Times New Roman"/>
                <w:sz w:val="24"/>
                <w:szCs w:val="24"/>
                <w:lang w:val="lt-LT" w:eastAsia="lt-LT"/>
              </w:rPr>
            </w:pPr>
            <w:r w:rsidRPr="00BC32F9">
              <w:rPr>
                <w:rFonts w:ascii="Times New Roman" w:eastAsia="Times New Roman" w:hAnsi="Times New Roman" w:cs="Times New Roman"/>
                <w:sz w:val="24"/>
                <w:szCs w:val="24"/>
                <w:lang w:val="lt-LT" w:eastAsia="lt-LT"/>
              </w:rPr>
              <w:t>Užmegzti nauji bendradarbiavimo ryšiai su tautinių mažumų bendruomenėmis, biblioteka, l/darželiais ir kt. įstaigomis</w:t>
            </w:r>
          </w:p>
        </w:tc>
        <w:tc>
          <w:tcPr>
            <w:tcW w:w="3431" w:type="dxa"/>
            <w:tcBorders>
              <w:top w:val="single" w:sz="4" w:space="0" w:color="auto"/>
              <w:left w:val="single" w:sz="4" w:space="0" w:color="auto"/>
              <w:bottom w:val="single" w:sz="4" w:space="0" w:color="auto"/>
              <w:right w:val="single" w:sz="4" w:space="0" w:color="auto"/>
            </w:tcBorders>
          </w:tcPr>
          <w:p w14:paraId="2A0941A7" w14:textId="10D32D4B" w:rsidR="00BC32F9" w:rsidRPr="00BC32F9" w:rsidRDefault="00AF24B9" w:rsidP="00D30B53">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Iki š. m. gruodžio 31 d. </w:t>
            </w:r>
            <w:r w:rsidR="00146766">
              <w:rPr>
                <w:rFonts w:ascii="Times New Roman" w:eastAsia="Times New Roman" w:hAnsi="Times New Roman" w:cs="Times New Roman"/>
                <w:sz w:val="24"/>
                <w:szCs w:val="24"/>
                <w:lang w:val="lt-LT" w:eastAsia="lt-LT"/>
              </w:rPr>
              <w:t>s</w:t>
            </w:r>
            <w:r w:rsidR="00D30B53">
              <w:rPr>
                <w:rFonts w:ascii="Times New Roman" w:eastAsia="Times New Roman" w:hAnsi="Times New Roman" w:cs="Times New Roman"/>
                <w:sz w:val="24"/>
                <w:szCs w:val="24"/>
                <w:lang w:val="lt-LT" w:eastAsia="lt-LT"/>
              </w:rPr>
              <w:t>udarytos 3-4 bendradarbiavimo sutartys su miesto, šalies, užsienio įstaigomis. B</w:t>
            </w:r>
            <w:r w:rsidR="00BC32F9" w:rsidRPr="00BC32F9">
              <w:rPr>
                <w:rFonts w:ascii="Times New Roman" w:eastAsia="Times New Roman" w:hAnsi="Times New Roman" w:cs="Times New Roman"/>
                <w:sz w:val="24"/>
                <w:szCs w:val="24"/>
                <w:lang w:val="lt-LT" w:eastAsia="lt-LT"/>
              </w:rPr>
              <w:t>endr</w:t>
            </w:r>
            <w:r w:rsidR="00D30B53">
              <w:rPr>
                <w:rFonts w:ascii="Times New Roman" w:eastAsia="Times New Roman" w:hAnsi="Times New Roman" w:cs="Times New Roman"/>
                <w:sz w:val="24"/>
                <w:szCs w:val="24"/>
                <w:lang w:val="lt-LT" w:eastAsia="lt-LT"/>
              </w:rPr>
              <w:t>ų</w:t>
            </w:r>
            <w:r w:rsidR="00BC32F9" w:rsidRPr="00BC32F9">
              <w:rPr>
                <w:rFonts w:ascii="Times New Roman" w:eastAsia="Times New Roman" w:hAnsi="Times New Roman" w:cs="Times New Roman"/>
                <w:sz w:val="24"/>
                <w:szCs w:val="24"/>
                <w:lang w:val="lt-LT" w:eastAsia="lt-LT"/>
              </w:rPr>
              <w:t xml:space="preserve"> rengini</w:t>
            </w:r>
            <w:r w:rsidR="00D30B53">
              <w:rPr>
                <w:rFonts w:ascii="Times New Roman" w:eastAsia="Times New Roman" w:hAnsi="Times New Roman" w:cs="Times New Roman"/>
                <w:sz w:val="24"/>
                <w:szCs w:val="24"/>
                <w:lang w:val="lt-LT" w:eastAsia="lt-LT"/>
              </w:rPr>
              <w:t>ų</w:t>
            </w:r>
            <w:r w:rsidR="00BC32F9" w:rsidRPr="00BC32F9">
              <w:rPr>
                <w:rFonts w:ascii="Times New Roman" w:eastAsia="Times New Roman" w:hAnsi="Times New Roman" w:cs="Times New Roman"/>
                <w:sz w:val="24"/>
                <w:szCs w:val="24"/>
                <w:lang w:val="lt-LT" w:eastAsia="lt-LT"/>
              </w:rPr>
              <w:t>, veiklų vykdymas, parodų, švenčių, edukacinių renginių organizavimas</w:t>
            </w:r>
            <w:r w:rsidR="00D30B53">
              <w:rPr>
                <w:rFonts w:ascii="Times New Roman" w:eastAsia="Times New Roman" w:hAnsi="Times New Roman" w:cs="Times New Roman"/>
                <w:sz w:val="24"/>
                <w:szCs w:val="24"/>
                <w:lang w:val="lt-LT" w:eastAsia="lt-LT"/>
              </w:rPr>
              <w:t xml:space="preserve"> (4-5 renginiai).</w:t>
            </w:r>
          </w:p>
        </w:tc>
      </w:tr>
      <w:tr w:rsidR="00BC32F9" w:rsidRPr="00724525" w14:paraId="70F942D0" w14:textId="77777777" w:rsidTr="00FD1508">
        <w:tc>
          <w:tcPr>
            <w:tcW w:w="2977" w:type="dxa"/>
            <w:tcBorders>
              <w:top w:val="single" w:sz="4" w:space="0" w:color="auto"/>
              <w:left w:val="single" w:sz="4" w:space="0" w:color="auto"/>
              <w:bottom w:val="single" w:sz="4" w:space="0" w:color="auto"/>
              <w:right w:val="single" w:sz="4" w:space="0" w:color="auto"/>
            </w:tcBorders>
            <w:hideMark/>
          </w:tcPr>
          <w:p w14:paraId="2382ABA3" w14:textId="7BD00BD7" w:rsidR="00BC32F9" w:rsidRPr="001845D5" w:rsidRDefault="00BC32F9" w:rsidP="006E482B">
            <w:pPr>
              <w:spacing w:after="0" w:line="240" w:lineRule="auto"/>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1.</w:t>
            </w:r>
            <w:r w:rsidRPr="00BC32F9">
              <w:rPr>
                <w:rFonts w:ascii="Times New Roman" w:eastAsia="Times New Roman" w:hAnsi="Times New Roman" w:cs="Times New Roman"/>
                <w:sz w:val="24"/>
                <w:szCs w:val="24"/>
                <w:lang w:val="lt-LT" w:eastAsia="lt-LT"/>
              </w:rPr>
              <w:t>5</w:t>
            </w:r>
            <w:r w:rsidRPr="001845D5">
              <w:rPr>
                <w:rFonts w:ascii="Times New Roman" w:eastAsia="Times New Roman" w:hAnsi="Times New Roman" w:cs="Times New Roman"/>
                <w:sz w:val="24"/>
                <w:szCs w:val="24"/>
                <w:lang w:val="lt-LT" w:eastAsia="lt-LT"/>
              </w:rPr>
              <w:t xml:space="preserve">. </w:t>
            </w:r>
            <w:r w:rsidRPr="00BC32F9">
              <w:rPr>
                <w:rFonts w:ascii="Times New Roman" w:eastAsia="Times New Roman" w:hAnsi="Times New Roman" w:cs="Times New Roman"/>
                <w:sz w:val="24"/>
                <w:szCs w:val="24"/>
                <w:lang w:val="lt-LT" w:eastAsia="lt-LT"/>
              </w:rPr>
              <w:t>Atnaujinti, dalinai pakeisti patalpų apšvietimo sistemą</w:t>
            </w:r>
            <w:r w:rsidR="006E482B">
              <w:rPr>
                <w:rFonts w:ascii="Times New Roman" w:eastAsia="Times New Roman" w:hAnsi="Times New Roman" w:cs="Times New Roman"/>
                <w:sz w:val="24"/>
                <w:szCs w:val="24"/>
                <w:lang w:val="lt-LT" w:eastAsia="lt-LT"/>
              </w:rPr>
              <w:t xml:space="preserve"> pastato erdvėse, kabinetuose</w:t>
            </w:r>
          </w:p>
        </w:tc>
        <w:tc>
          <w:tcPr>
            <w:tcW w:w="2977" w:type="dxa"/>
            <w:tcBorders>
              <w:top w:val="single" w:sz="4" w:space="0" w:color="auto"/>
              <w:left w:val="single" w:sz="4" w:space="0" w:color="auto"/>
              <w:bottom w:val="single" w:sz="4" w:space="0" w:color="auto"/>
              <w:right w:val="single" w:sz="4" w:space="0" w:color="auto"/>
            </w:tcBorders>
          </w:tcPr>
          <w:p w14:paraId="66FF4323" w14:textId="25CAF563" w:rsidR="00BC32F9" w:rsidRPr="001845D5" w:rsidRDefault="00BC32F9" w:rsidP="00FD1508">
            <w:pPr>
              <w:spacing w:after="0" w:line="240" w:lineRule="auto"/>
              <w:rPr>
                <w:rFonts w:ascii="Times New Roman" w:eastAsia="Times New Roman" w:hAnsi="Times New Roman" w:cs="Times New Roman"/>
                <w:sz w:val="24"/>
                <w:szCs w:val="24"/>
                <w:lang w:val="lt-LT" w:eastAsia="lt-LT"/>
              </w:rPr>
            </w:pPr>
            <w:r w:rsidRPr="00BC32F9">
              <w:rPr>
                <w:rFonts w:ascii="Times New Roman" w:eastAsia="Times New Roman" w:hAnsi="Times New Roman" w:cs="Times New Roman"/>
                <w:sz w:val="24"/>
                <w:szCs w:val="24"/>
                <w:lang w:val="lt-LT" w:eastAsia="lt-LT"/>
              </w:rPr>
              <w:t>Atnaujinta apšvietimo įranga (lempos) didžiojoje salėje</w:t>
            </w:r>
            <w:r w:rsidR="00D30B53">
              <w:rPr>
                <w:rFonts w:ascii="Times New Roman" w:eastAsia="Times New Roman" w:hAnsi="Times New Roman" w:cs="Times New Roman"/>
                <w:sz w:val="24"/>
                <w:szCs w:val="24"/>
                <w:lang w:val="lt-LT" w:eastAsia="lt-LT"/>
              </w:rPr>
              <w:t xml:space="preserve">. Atnaujinta </w:t>
            </w:r>
            <w:r w:rsidR="00D30B53">
              <w:rPr>
                <w:rFonts w:ascii="Times New Roman" w:eastAsia="Times New Roman" w:hAnsi="Times New Roman" w:cs="Times New Roman"/>
                <w:sz w:val="24"/>
                <w:szCs w:val="24"/>
                <w:lang w:val="lt-LT" w:eastAsia="lt-LT"/>
              </w:rPr>
              <w:lastRenderedPageBreak/>
              <w:t xml:space="preserve">apšvietimo sistema </w:t>
            </w:r>
            <w:r w:rsidR="006E482B">
              <w:rPr>
                <w:rFonts w:ascii="Times New Roman" w:eastAsia="Times New Roman" w:hAnsi="Times New Roman" w:cs="Times New Roman"/>
                <w:sz w:val="24"/>
                <w:szCs w:val="24"/>
                <w:lang w:val="lt-LT" w:eastAsia="lt-LT"/>
              </w:rPr>
              <w:t>I aukšto erdvėse.</w:t>
            </w:r>
          </w:p>
        </w:tc>
        <w:tc>
          <w:tcPr>
            <w:tcW w:w="3431" w:type="dxa"/>
            <w:tcBorders>
              <w:top w:val="single" w:sz="4" w:space="0" w:color="auto"/>
              <w:left w:val="single" w:sz="4" w:space="0" w:color="auto"/>
              <w:bottom w:val="single" w:sz="4" w:space="0" w:color="auto"/>
              <w:right w:val="single" w:sz="4" w:space="0" w:color="auto"/>
            </w:tcBorders>
          </w:tcPr>
          <w:p w14:paraId="795DDA61" w14:textId="2B4AFF98" w:rsidR="006E482B" w:rsidRDefault="006E482B" w:rsidP="00FD150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Iki š. m. gruodžio 1 d. </w:t>
            </w:r>
            <w:r w:rsidR="00146766">
              <w:rPr>
                <w:rFonts w:ascii="Times New Roman" w:eastAsia="Times New Roman" w:hAnsi="Times New Roman" w:cs="Times New Roman"/>
                <w:sz w:val="24"/>
                <w:szCs w:val="24"/>
                <w:lang w:val="lt-LT" w:eastAsia="lt-LT"/>
              </w:rPr>
              <w:t xml:space="preserve">atnaujinta </w:t>
            </w:r>
            <w:r>
              <w:rPr>
                <w:rFonts w:ascii="Times New Roman" w:eastAsia="Times New Roman" w:hAnsi="Times New Roman" w:cs="Times New Roman"/>
                <w:sz w:val="24"/>
                <w:szCs w:val="24"/>
                <w:lang w:val="lt-LT" w:eastAsia="lt-LT"/>
              </w:rPr>
              <w:t>apšvi</w:t>
            </w:r>
            <w:r w:rsidR="00146766">
              <w:rPr>
                <w:rFonts w:ascii="Times New Roman" w:eastAsia="Times New Roman" w:hAnsi="Times New Roman" w:cs="Times New Roman"/>
                <w:sz w:val="24"/>
                <w:szCs w:val="24"/>
                <w:lang w:val="lt-LT" w:eastAsia="lt-LT"/>
              </w:rPr>
              <w:t>etimo sistema didžiojoje salėje</w:t>
            </w:r>
            <w:r>
              <w:rPr>
                <w:rFonts w:ascii="Times New Roman" w:eastAsia="Times New Roman" w:hAnsi="Times New Roman" w:cs="Times New Roman"/>
                <w:sz w:val="24"/>
                <w:szCs w:val="24"/>
                <w:lang w:val="lt-LT" w:eastAsia="lt-LT"/>
              </w:rPr>
              <w:t xml:space="preserve">. Iki 2024 m. vasario 1 d. </w:t>
            </w:r>
            <w:r w:rsidR="00146766">
              <w:rPr>
                <w:rFonts w:ascii="Times New Roman" w:eastAsia="Times New Roman" w:hAnsi="Times New Roman" w:cs="Times New Roman"/>
                <w:sz w:val="24"/>
                <w:szCs w:val="24"/>
                <w:lang w:val="lt-LT" w:eastAsia="lt-LT"/>
              </w:rPr>
              <w:t xml:space="preserve">sutvarkyta apšvietimo sistema </w:t>
            </w:r>
            <w:r>
              <w:rPr>
                <w:rFonts w:ascii="Times New Roman" w:eastAsia="Times New Roman" w:hAnsi="Times New Roman" w:cs="Times New Roman"/>
                <w:sz w:val="24"/>
                <w:szCs w:val="24"/>
                <w:lang w:val="lt-LT" w:eastAsia="lt-LT"/>
              </w:rPr>
              <w:t xml:space="preserve">I </w:t>
            </w:r>
            <w:r w:rsidR="00146766">
              <w:rPr>
                <w:rFonts w:ascii="Times New Roman" w:eastAsia="Times New Roman" w:hAnsi="Times New Roman" w:cs="Times New Roman"/>
                <w:sz w:val="24"/>
                <w:szCs w:val="24"/>
                <w:lang w:val="lt-LT" w:eastAsia="lt-LT"/>
              </w:rPr>
              <w:lastRenderedPageBreak/>
              <w:t>aukšto koridoriu</w:t>
            </w:r>
            <w:r w:rsidR="00B03274">
              <w:rPr>
                <w:rFonts w:ascii="Times New Roman" w:eastAsia="Times New Roman" w:hAnsi="Times New Roman" w:cs="Times New Roman"/>
                <w:sz w:val="24"/>
                <w:szCs w:val="24"/>
                <w:lang w:val="lt-LT" w:eastAsia="lt-LT"/>
              </w:rPr>
              <w:t>ose</w:t>
            </w:r>
            <w:r w:rsidR="00146766">
              <w:rPr>
                <w:rFonts w:ascii="Times New Roman" w:eastAsia="Times New Roman" w:hAnsi="Times New Roman" w:cs="Times New Roman"/>
                <w:sz w:val="24"/>
                <w:szCs w:val="24"/>
                <w:lang w:val="lt-LT" w:eastAsia="lt-LT"/>
              </w:rPr>
              <w:t>, administracijos kabinetuose</w:t>
            </w:r>
            <w:r>
              <w:rPr>
                <w:rFonts w:ascii="Times New Roman" w:eastAsia="Times New Roman" w:hAnsi="Times New Roman" w:cs="Times New Roman"/>
                <w:sz w:val="24"/>
                <w:szCs w:val="24"/>
                <w:lang w:val="lt-LT" w:eastAsia="lt-LT"/>
              </w:rPr>
              <w:t xml:space="preserve">. </w:t>
            </w:r>
          </w:p>
          <w:p w14:paraId="69BF7505" w14:textId="208FB6CC" w:rsidR="00BC32F9" w:rsidRPr="001845D5" w:rsidRDefault="00BC32F9" w:rsidP="00FD1508">
            <w:pPr>
              <w:spacing w:after="0" w:line="240" w:lineRule="auto"/>
              <w:rPr>
                <w:rFonts w:ascii="Times New Roman" w:eastAsia="Times New Roman" w:hAnsi="Times New Roman" w:cs="Times New Roman"/>
                <w:sz w:val="24"/>
                <w:szCs w:val="24"/>
                <w:lang w:val="lt-LT" w:eastAsia="lt-LT"/>
              </w:rPr>
            </w:pPr>
            <w:r w:rsidRPr="00BC32F9">
              <w:rPr>
                <w:rFonts w:ascii="Times New Roman" w:eastAsia="Times New Roman" w:hAnsi="Times New Roman" w:cs="Times New Roman"/>
                <w:sz w:val="24"/>
                <w:szCs w:val="24"/>
                <w:lang w:val="lt-LT" w:eastAsia="lt-LT"/>
              </w:rPr>
              <w:t>Tai leis taupyti energetinius išteklius, saugumas</w:t>
            </w:r>
          </w:p>
        </w:tc>
      </w:tr>
    </w:tbl>
    <w:p w14:paraId="4671C442" w14:textId="77777777" w:rsidR="001845D5" w:rsidRPr="001845D5" w:rsidRDefault="001845D5" w:rsidP="001845D5">
      <w:pPr>
        <w:spacing w:after="0" w:line="240" w:lineRule="auto"/>
        <w:rPr>
          <w:rFonts w:ascii="Times New Roman" w:eastAsia="Times New Roman" w:hAnsi="Times New Roman" w:cs="Times New Roman"/>
          <w:sz w:val="24"/>
          <w:szCs w:val="24"/>
          <w:lang w:val="lt-LT"/>
        </w:rPr>
      </w:pPr>
    </w:p>
    <w:p w14:paraId="1582F065" w14:textId="77777777" w:rsidR="001845D5" w:rsidRPr="001845D5" w:rsidRDefault="001845D5" w:rsidP="001845D5">
      <w:pPr>
        <w:tabs>
          <w:tab w:val="left" w:pos="426"/>
        </w:tabs>
        <w:spacing w:after="0" w:line="240" w:lineRule="auto"/>
        <w:jc w:val="both"/>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9.</w:t>
      </w:r>
      <w:r w:rsidRPr="001845D5">
        <w:rPr>
          <w:rFonts w:ascii="Times New Roman" w:eastAsia="Times New Roman" w:hAnsi="Times New Roman" w:cs="Times New Roman"/>
          <w:b/>
          <w:sz w:val="24"/>
          <w:szCs w:val="24"/>
          <w:lang w:val="lt-LT" w:eastAsia="lt-LT"/>
        </w:rPr>
        <w:tab/>
        <w:t>Rizika, kuriai esant nustatytos užduotys gali būti neįvykdytos</w:t>
      </w:r>
      <w:r w:rsidRPr="001845D5">
        <w:rPr>
          <w:rFonts w:ascii="Times New Roman" w:eastAsia="Times New Roman" w:hAnsi="Times New Roman" w:cs="Times New Roman"/>
          <w:sz w:val="24"/>
          <w:szCs w:val="24"/>
          <w:lang w:val="lt-LT" w:eastAsia="lt-LT"/>
        </w:rPr>
        <w:t xml:space="preserve"> </w:t>
      </w:r>
      <w:r w:rsidRPr="001845D5">
        <w:rPr>
          <w:rFonts w:ascii="Times New Roman" w:eastAsia="Times New Roman" w:hAnsi="Times New Roman" w:cs="Times New Roman"/>
          <w:b/>
          <w:sz w:val="24"/>
          <w:szCs w:val="24"/>
          <w:lang w:val="lt-LT" w:eastAsia="lt-LT"/>
        </w:rPr>
        <w:t>(aplinkybės, kurios gali turėti neigiamos įtakos įvykdyti šias užduotis)</w:t>
      </w:r>
    </w:p>
    <w:p w14:paraId="5B4D130E" w14:textId="77777777" w:rsidR="001845D5" w:rsidRPr="001845D5" w:rsidRDefault="001845D5" w:rsidP="001845D5">
      <w:pPr>
        <w:spacing w:after="0" w:line="240" w:lineRule="auto"/>
        <w:rPr>
          <w:rFonts w:ascii="Times New Roman" w:eastAsia="Times New Roman" w:hAnsi="Times New Roman" w:cs="Times New Roman"/>
          <w:sz w:val="20"/>
          <w:szCs w:val="20"/>
          <w:lang w:val="lt-LT" w:eastAsia="lt-LT"/>
        </w:rPr>
      </w:pPr>
      <w:r w:rsidRPr="001845D5">
        <w:rPr>
          <w:rFonts w:ascii="Times New Roman" w:eastAsia="Times New Roman" w:hAnsi="Times New Roman" w:cs="Times New Roman"/>
          <w:sz w:val="20"/>
          <w:szCs w:val="20"/>
          <w:lang w:val="lt-LT"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845D5" w:rsidRPr="001845D5" w14:paraId="6B4048D4" w14:textId="77777777" w:rsidTr="00C80DFE">
        <w:tc>
          <w:tcPr>
            <w:tcW w:w="9493" w:type="dxa"/>
            <w:tcBorders>
              <w:top w:val="single" w:sz="4" w:space="0" w:color="auto"/>
              <w:left w:val="single" w:sz="4" w:space="0" w:color="auto"/>
              <w:bottom w:val="single" w:sz="4" w:space="0" w:color="auto"/>
              <w:right w:val="single" w:sz="4" w:space="0" w:color="auto"/>
            </w:tcBorders>
            <w:hideMark/>
          </w:tcPr>
          <w:p w14:paraId="36E0DB0D" w14:textId="28BC5979" w:rsidR="001845D5" w:rsidRPr="001845D5" w:rsidRDefault="001845D5" w:rsidP="001845D5">
            <w:pPr>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9.1.</w:t>
            </w:r>
            <w:r w:rsidR="00344E2A">
              <w:rPr>
                <w:rFonts w:ascii="Times New Roman" w:eastAsia="Times New Roman" w:hAnsi="Times New Roman" w:cs="Times New Roman"/>
                <w:sz w:val="24"/>
                <w:szCs w:val="24"/>
                <w:lang w:val="lt-LT" w:eastAsia="lt-LT"/>
              </w:rPr>
              <w:t xml:space="preserve"> Žmogiškieji, finansiniai ištekliai</w:t>
            </w:r>
          </w:p>
        </w:tc>
      </w:tr>
      <w:tr w:rsidR="001845D5" w:rsidRPr="001845D5" w14:paraId="7EA25844" w14:textId="77777777" w:rsidTr="00C80DFE">
        <w:tc>
          <w:tcPr>
            <w:tcW w:w="9493" w:type="dxa"/>
            <w:tcBorders>
              <w:top w:val="single" w:sz="4" w:space="0" w:color="auto"/>
              <w:left w:val="single" w:sz="4" w:space="0" w:color="auto"/>
              <w:bottom w:val="single" w:sz="4" w:space="0" w:color="auto"/>
              <w:right w:val="single" w:sz="4" w:space="0" w:color="auto"/>
            </w:tcBorders>
            <w:hideMark/>
          </w:tcPr>
          <w:p w14:paraId="1C36D551" w14:textId="77777777" w:rsidR="001845D5" w:rsidRPr="001845D5" w:rsidRDefault="001845D5" w:rsidP="001845D5">
            <w:pPr>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9.2.</w:t>
            </w:r>
          </w:p>
        </w:tc>
      </w:tr>
      <w:tr w:rsidR="001845D5" w:rsidRPr="001845D5" w14:paraId="55A3AD29" w14:textId="77777777" w:rsidTr="00C80DFE">
        <w:tc>
          <w:tcPr>
            <w:tcW w:w="9493" w:type="dxa"/>
            <w:tcBorders>
              <w:top w:val="single" w:sz="4" w:space="0" w:color="auto"/>
              <w:left w:val="single" w:sz="4" w:space="0" w:color="auto"/>
              <w:bottom w:val="single" w:sz="4" w:space="0" w:color="auto"/>
              <w:right w:val="single" w:sz="4" w:space="0" w:color="auto"/>
            </w:tcBorders>
            <w:hideMark/>
          </w:tcPr>
          <w:p w14:paraId="352132B9" w14:textId="77777777" w:rsidR="001845D5" w:rsidRPr="001845D5" w:rsidRDefault="001845D5" w:rsidP="001845D5">
            <w:pPr>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9.3.</w:t>
            </w:r>
          </w:p>
        </w:tc>
      </w:tr>
    </w:tbl>
    <w:p w14:paraId="0336E274" w14:textId="77777777" w:rsidR="001845D5" w:rsidRPr="001845D5" w:rsidRDefault="001845D5" w:rsidP="001845D5">
      <w:pPr>
        <w:spacing w:after="0" w:line="240" w:lineRule="auto"/>
        <w:jc w:val="center"/>
        <w:rPr>
          <w:rFonts w:ascii="Times New Roman" w:eastAsia="Times New Roman" w:hAnsi="Times New Roman" w:cs="Times New Roman"/>
          <w:b/>
          <w:sz w:val="24"/>
          <w:szCs w:val="20"/>
          <w:lang w:val="lt-LT" w:eastAsia="lt-LT"/>
        </w:rPr>
      </w:pPr>
    </w:p>
    <w:p w14:paraId="6B9A2679" w14:textId="77777777" w:rsidR="001845D5" w:rsidRPr="001845D5" w:rsidRDefault="001845D5" w:rsidP="001845D5">
      <w:pPr>
        <w:spacing w:after="0" w:line="240" w:lineRule="auto"/>
        <w:jc w:val="center"/>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VI SKYRIUS</w:t>
      </w:r>
    </w:p>
    <w:p w14:paraId="13C2E1DA" w14:textId="77777777" w:rsidR="001845D5" w:rsidRPr="001845D5" w:rsidRDefault="001845D5" w:rsidP="001845D5">
      <w:pPr>
        <w:spacing w:after="0" w:line="240" w:lineRule="auto"/>
        <w:jc w:val="center"/>
        <w:rPr>
          <w:rFonts w:ascii="Times New Roman" w:eastAsia="Times New Roman" w:hAnsi="Times New Roman" w:cs="Times New Roman"/>
          <w:b/>
          <w:sz w:val="24"/>
          <w:szCs w:val="24"/>
          <w:lang w:val="lt-LT" w:eastAsia="lt-LT"/>
        </w:rPr>
      </w:pPr>
      <w:r w:rsidRPr="001845D5">
        <w:rPr>
          <w:rFonts w:ascii="Times New Roman" w:eastAsia="Times New Roman" w:hAnsi="Times New Roman" w:cs="Times New Roman"/>
          <w:b/>
          <w:sz w:val="24"/>
          <w:szCs w:val="24"/>
          <w:lang w:val="lt-LT" w:eastAsia="lt-LT"/>
        </w:rPr>
        <w:t>VERTINIMO PAGRINDIMAS IR SIŪLYMAI</w:t>
      </w:r>
    </w:p>
    <w:p w14:paraId="365F3659" w14:textId="77777777" w:rsidR="001845D5" w:rsidRPr="001845D5" w:rsidRDefault="001845D5" w:rsidP="001845D5">
      <w:pPr>
        <w:spacing w:after="0" w:line="240" w:lineRule="auto"/>
        <w:jc w:val="center"/>
        <w:rPr>
          <w:rFonts w:ascii="Times New Roman" w:eastAsia="Times New Roman" w:hAnsi="Times New Roman" w:cs="Times New Roman"/>
          <w:sz w:val="24"/>
          <w:szCs w:val="20"/>
          <w:lang w:val="lt-LT" w:eastAsia="lt-LT"/>
        </w:rPr>
      </w:pPr>
    </w:p>
    <w:p w14:paraId="7DB4B91D" w14:textId="77777777" w:rsidR="001845D5" w:rsidRPr="001845D5" w:rsidRDefault="001845D5" w:rsidP="001845D5">
      <w:pPr>
        <w:tabs>
          <w:tab w:val="right" w:leader="underscore" w:pos="9071"/>
        </w:tabs>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b/>
          <w:sz w:val="24"/>
          <w:szCs w:val="24"/>
          <w:lang w:val="lt-LT" w:eastAsia="lt-LT"/>
        </w:rPr>
        <w:t>10. Įvertinimas, jo pagrindimas ir siūlymai:</w:t>
      </w:r>
      <w:r w:rsidRPr="001845D5">
        <w:rPr>
          <w:rFonts w:ascii="Times New Roman" w:eastAsia="Times New Roman" w:hAnsi="Times New Roman" w:cs="Times New Roman"/>
          <w:sz w:val="24"/>
          <w:szCs w:val="24"/>
          <w:lang w:val="lt-LT" w:eastAsia="lt-LT"/>
        </w:rPr>
        <w:t xml:space="preserve"> </w:t>
      </w:r>
      <w:r w:rsidRPr="001845D5">
        <w:rPr>
          <w:rFonts w:ascii="Times New Roman" w:eastAsia="Times New Roman" w:hAnsi="Times New Roman" w:cs="Times New Roman"/>
          <w:sz w:val="24"/>
          <w:szCs w:val="24"/>
          <w:lang w:val="lt-LT" w:eastAsia="lt-LT"/>
        </w:rPr>
        <w:tab/>
      </w:r>
    </w:p>
    <w:p w14:paraId="192E8400" w14:textId="77777777" w:rsidR="001845D5" w:rsidRPr="001845D5" w:rsidRDefault="001845D5" w:rsidP="001845D5">
      <w:pPr>
        <w:tabs>
          <w:tab w:val="right" w:leader="underscore" w:pos="9071"/>
        </w:tabs>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____________________________________________________________________________</w:t>
      </w:r>
    </w:p>
    <w:p w14:paraId="288AAE39" w14:textId="77777777" w:rsidR="001845D5" w:rsidRPr="001845D5" w:rsidRDefault="001845D5" w:rsidP="001845D5">
      <w:pPr>
        <w:tabs>
          <w:tab w:val="right" w:leader="underscore" w:pos="9071"/>
        </w:tabs>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ab/>
      </w:r>
    </w:p>
    <w:p w14:paraId="6B4A795A" w14:textId="77777777" w:rsidR="001845D5" w:rsidRPr="001845D5" w:rsidRDefault="001845D5" w:rsidP="001845D5">
      <w:pPr>
        <w:spacing w:after="0" w:line="240" w:lineRule="auto"/>
        <w:rPr>
          <w:rFonts w:ascii="Times New Roman" w:eastAsia="Times New Roman" w:hAnsi="Times New Roman" w:cs="Times New Roman"/>
          <w:sz w:val="24"/>
          <w:szCs w:val="24"/>
          <w:lang w:val="lt-LT" w:eastAsia="lt-LT"/>
        </w:rPr>
      </w:pPr>
    </w:p>
    <w:p w14:paraId="231E57D3" w14:textId="77777777" w:rsidR="001845D5" w:rsidRPr="001845D5" w:rsidRDefault="001845D5" w:rsidP="001845D5">
      <w:pPr>
        <w:tabs>
          <w:tab w:val="left" w:pos="4253"/>
          <w:tab w:val="left" w:pos="6946"/>
        </w:tabs>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____________________                          __________                    _________________         __________</w:t>
      </w:r>
    </w:p>
    <w:p w14:paraId="5E1C034E" w14:textId="77777777" w:rsidR="001845D5" w:rsidRPr="001845D5" w:rsidRDefault="001845D5" w:rsidP="001845D5">
      <w:pPr>
        <w:tabs>
          <w:tab w:val="left" w:pos="4536"/>
          <w:tab w:val="left" w:pos="7230"/>
        </w:tabs>
        <w:spacing w:after="0" w:line="240" w:lineRule="auto"/>
        <w:jc w:val="both"/>
        <w:rPr>
          <w:rFonts w:ascii="Times New Roman" w:eastAsia="Times New Roman" w:hAnsi="Times New Roman" w:cs="Times New Roman"/>
          <w:color w:val="000000"/>
          <w:sz w:val="20"/>
          <w:szCs w:val="20"/>
          <w:lang w:val="lt-LT" w:eastAsia="lt-LT"/>
        </w:rPr>
      </w:pPr>
      <w:r w:rsidRPr="001845D5">
        <w:rPr>
          <w:rFonts w:ascii="Times New Roman" w:eastAsia="Times New Roman" w:hAnsi="Times New Roman" w:cs="Times New Roman"/>
          <w:sz w:val="20"/>
          <w:szCs w:val="20"/>
          <w:lang w:val="lt-LT" w:eastAsia="lt-LT"/>
        </w:rPr>
        <w:t>(</w:t>
      </w:r>
      <w:r w:rsidRPr="001845D5">
        <w:rPr>
          <w:rFonts w:ascii="Times New Roman" w:eastAsia="Times New Roman" w:hAnsi="Times New Roman" w:cs="Times New Roman"/>
          <w:color w:val="000000"/>
          <w:sz w:val="20"/>
          <w:szCs w:val="20"/>
          <w:lang w:val="lt-LT" w:eastAsia="lt-LT"/>
        </w:rPr>
        <w:t xml:space="preserve">mokykloje – mokyklos tarybos                </w:t>
      </w:r>
      <w:r w:rsidRPr="001845D5">
        <w:rPr>
          <w:rFonts w:ascii="Times New Roman" w:eastAsia="Times New Roman" w:hAnsi="Times New Roman" w:cs="Times New Roman"/>
          <w:sz w:val="20"/>
          <w:szCs w:val="20"/>
          <w:lang w:val="lt-LT" w:eastAsia="lt-LT"/>
        </w:rPr>
        <w:t xml:space="preserve">           (parašas)                                     (vardas ir pavardė)                      (data)</w:t>
      </w:r>
    </w:p>
    <w:p w14:paraId="73B7B660" w14:textId="77777777" w:rsidR="001845D5" w:rsidRPr="001845D5" w:rsidRDefault="001845D5" w:rsidP="001845D5">
      <w:pPr>
        <w:tabs>
          <w:tab w:val="left" w:pos="4536"/>
          <w:tab w:val="left" w:pos="7230"/>
        </w:tabs>
        <w:spacing w:after="0" w:line="240" w:lineRule="auto"/>
        <w:jc w:val="both"/>
        <w:rPr>
          <w:rFonts w:ascii="Times New Roman" w:eastAsia="Times New Roman" w:hAnsi="Times New Roman" w:cs="Times New Roman"/>
          <w:color w:val="000000"/>
          <w:sz w:val="20"/>
          <w:szCs w:val="20"/>
          <w:lang w:val="lt-LT" w:eastAsia="lt-LT"/>
        </w:rPr>
      </w:pPr>
      <w:r w:rsidRPr="001845D5">
        <w:rPr>
          <w:rFonts w:ascii="Times New Roman" w:eastAsia="Times New Roman" w:hAnsi="Times New Roman" w:cs="Times New Roman"/>
          <w:color w:val="000000"/>
          <w:sz w:val="20"/>
          <w:szCs w:val="20"/>
          <w:lang w:val="lt-LT" w:eastAsia="lt-LT"/>
        </w:rPr>
        <w:t xml:space="preserve">įgaliotas asmuo, švietimo pagalbos įstaigoje – </w:t>
      </w:r>
    </w:p>
    <w:p w14:paraId="69DC886B" w14:textId="77777777" w:rsidR="001845D5" w:rsidRPr="001845D5" w:rsidRDefault="001845D5" w:rsidP="001845D5">
      <w:pPr>
        <w:tabs>
          <w:tab w:val="left" w:pos="4536"/>
          <w:tab w:val="left" w:pos="7230"/>
        </w:tabs>
        <w:spacing w:after="0" w:line="240" w:lineRule="auto"/>
        <w:jc w:val="both"/>
        <w:rPr>
          <w:rFonts w:ascii="Times New Roman" w:eastAsia="Times New Roman" w:hAnsi="Times New Roman" w:cs="Times New Roman"/>
          <w:color w:val="000000"/>
          <w:sz w:val="20"/>
          <w:szCs w:val="20"/>
          <w:lang w:val="lt-LT" w:eastAsia="lt-LT"/>
        </w:rPr>
      </w:pPr>
      <w:r w:rsidRPr="001845D5">
        <w:rPr>
          <w:rFonts w:ascii="Times New Roman" w:eastAsia="Times New Roman" w:hAnsi="Times New Roman" w:cs="Times New Roman"/>
          <w:color w:val="000000"/>
          <w:sz w:val="20"/>
          <w:szCs w:val="20"/>
          <w:lang w:val="lt-LT" w:eastAsia="lt-LT"/>
        </w:rPr>
        <w:t xml:space="preserve">savivaldos institucijos įgaliotas asmuo / </w:t>
      </w:r>
    </w:p>
    <w:p w14:paraId="4C6A6157" w14:textId="77777777" w:rsidR="001845D5" w:rsidRPr="001845D5" w:rsidRDefault="001845D5" w:rsidP="001845D5">
      <w:pPr>
        <w:tabs>
          <w:tab w:val="left" w:pos="4536"/>
          <w:tab w:val="left" w:pos="7230"/>
        </w:tabs>
        <w:spacing w:after="0" w:line="240" w:lineRule="auto"/>
        <w:jc w:val="both"/>
        <w:rPr>
          <w:rFonts w:ascii="Times New Roman" w:eastAsia="Times New Roman" w:hAnsi="Times New Roman" w:cs="Times New Roman"/>
          <w:sz w:val="20"/>
          <w:szCs w:val="20"/>
          <w:lang w:val="lt-LT" w:eastAsia="lt-LT"/>
        </w:rPr>
      </w:pPr>
      <w:r w:rsidRPr="001845D5">
        <w:rPr>
          <w:rFonts w:ascii="Times New Roman" w:eastAsia="Times New Roman" w:hAnsi="Times New Roman" w:cs="Times New Roman"/>
          <w:color w:val="000000"/>
          <w:sz w:val="20"/>
          <w:szCs w:val="20"/>
          <w:lang w:val="lt-LT" w:eastAsia="lt-LT"/>
        </w:rPr>
        <w:t>darbuotojų atstovavimą įgyvendinantis asmuo)</w:t>
      </w:r>
    </w:p>
    <w:p w14:paraId="282512BC" w14:textId="77777777" w:rsidR="001845D5" w:rsidRPr="001845D5" w:rsidRDefault="001845D5" w:rsidP="001845D5">
      <w:pPr>
        <w:tabs>
          <w:tab w:val="left" w:pos="5529"/>
          <w:tab w:val="left" w:pos="8364"/>
        </w:tabs>
        <w:spacing w:after="0" w:line="240" w:lineRule="auto"/>
        <w:jc w:val="both"/>
        <w:rPr>
          <w:rFonts w:ascii="Times New Roman" w:eastAsia="Times New Roman" w:hAnsi="Times New Roman" w:cs="Times New Roman"/>
          <w:sz w:val="20"/>
          <w:szCs w:val="20"/>
          <w:lang w:val="lt-LT" w:eastAsia="lt-LT"/>
        </w:rPr>
      </w:pPr>
    </w:p>
    <w:p w14:paraId="314C7EC1" w14:textId="77777777" w:rsidR="001845D5" w:rsidRPr="001845D5" w:rsidRDefault="001845D5" w:rsidP="001845D5">
      <w:pPr>
        <w:tabs>
          <w:tab w:val="right" w:leader="underscore" w:pos="9071"/>
        </w:tabs>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b/>
          <w:sz w:val="24"/>
          <w:szCs w:val="24"/>
          <w:lang w:val="lt-LT" w:eastAsia="lt-LT"/>
        </w:rPr>
        <w:t>11. Įvertinimas, jo pagrindimas ir siūlymai:</w:t>
      </w:r>
      <w:r w:rsidRPr="001845D5">
        <w:rPr>
          <w:rFonts w:ascii="Times New Roman" w:eastAsia="Times New Roman" w:hAnsi="Times New Roman" w:cs="Times New Roman"/>
          <w:sz w:val="24"/>
          <w:szCs w:val="24"/>
          <w:lang w:val="lt-LT" w:eastAsia="lt-LT"/>
        </w:rPr>
        <w:t xml:space="preserve"> </w:t>
      </w:r>
      <w:r w:rsidRPr="001845D5">
        <w:rPr>
          <w:rFonts w:ascii="Times New Roman" w:eastAsia="Times New Roman" w:hAnsi="Times New Roman" w:cs="Times New Roman"/>
          <w:sz w:val="24"/>
          <w:szCs w:val="24"/>
          <w:lang w:val="lt-LT" w:eastAsia="lt-LT"/>
        </w:rPr>
        <w:tab/>
      </w:r>
    </w:p>
    <w:p w14:paraId="5EA77E64" w14:textId="77777777" w:rsidR="001845D5" w:rsidRPr="001845D5" w:rsidRDefault="001845D5" w:rsidP="001845D5">
      <w:pPr>
        <w:tabs>
          <w:tab w:val="right" w:leader="underscore" w:pos="9071"/>
        </w:tabs>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ab/>
      </w:r>
    </w:p>
    <w:p w14:paraId="5AA898B8" w14:textId="77777777" w:rsidR="001845D5" w:rsidRPr="001845D5" w:rsidRDefault="001845D5" w:rsidP="001845D5">
      <w:pPr>
        <w:tabs>
          <w:tab w:val="right" w:leader="underscore" w:pos="9071"/>
        </w:tabs>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ab/>
      </w:r>
    </w:p>
    <w:p w14:paraId="10F7B53F" w14:textId="77777777" w:rsidR="001845D5" w:rsidRPr="001845D5" w:rsidRDefault="001845D5" w:rsidP="001845D5">
      <w:pPr>
        <w:tabs>
          <w:tab w:val="right" w:leader="underscore" w:pos="9071"/>
        </w:tabs>
        <w:spacing w:after="0" w:line="240" w:lineRule="auto"/>
        <w:jc w:val="both"/>
        <w:rPr>
          <w:rFonts w:ascii="Times New Roman" w:eastAsia="Times New Roman" w:hAnsi="Times New Roman" w:cs="Times New Roman"/>
          <w:sz w:val="24"/>
          <w:szCs w:val="24"/>
          <w:lang w:val="lt-LT" w:eastAsia="lt-LT"/>
        </w:rPr>
      </w:pPr>
    </w:p>
    <w:p w14:paraId="09F0E2AB" w14:textId="77777777" w:rsidR="001845D5" w:rsidRPr="001845D5" w:rsidRDefault="001845D5" w:rsidP="001845D5">
      <w:pPr>
        <w:tabs>
          <w:tab w:val="left" w:pos="4253"/>
          <w:tab w:val="left" w:pos="6946"/>
        </w:tabs>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______________________               _________               ________________         __________</w:t>
      </w:r>
    </w:p>
    <w:p w14:paraId="7934771C" w14:textId="77777777" w:rsidR="001845D5" w:rsidRPr="001845D5" w:rsidRDefault="001845D5" w:rsidP="001845D5">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val="lt-LT" w:eastAsia="lt-LT"/>
        </w:rPr>
      </w:pPr>
      <w:r w:rsidRPr="001845D5">
        <w:rPr>
          <w:rFonts w:ascii="Times New Roman" w:eastAsia="Times New Roman" w:hAnsi="Times New Roman" w:cs="Times New Roman"/>
          <w:sz w:val="20"/>
          <w:szCs w:val="20"/>
          <w:lang w:val="lt-LT" w:eastAsia="lt-LT"/>
        </w:rPr>
        <w:t xml:space="preserve">(valstybinės </w:t>
      </w:r>
      <w:r w:rsidRPr="001845D5">
        <w:rPr>
          <w:rFonts w:ascii="Times New Roman" w:eastAsia="Times New Roman" w:hAnsi="Times New Roman" w:cs="Times New Roman"/>
          <w:color w:val="000000"/>
          <w:sz w:val="20"/>
          <w:szCs w:val="20"/>
          <w:lang w:val="lt-LT" w:eastAsia="lt-LT"/>
        </w:rPr>
        <w:t xml:space="preserve">švietimo įstaigos savininko          </w:t>
      </w:r>
      <w:r w:rsidRPr="001845D5">
        <w:rPr>
          <w:rFonts w:ascii="Times New Roman" w:eastAsia="Times New Roman" w:hAnsi="Times New Roman" w:cs="Times New Roman"/>
          <w:sz w:val="20"/>
          <w:szCs w:val="20"/>
          <w:lang w:val="lt-LT" w:eastAsia="lt-LT"/>
        </w:rPr>
        <w:t>(parašas)                        (vardas ir pavardė)                       (data)</w:t>
      </w:r>
    </w:p>
    <w:p w14:paraId="6CCA67D4" w14:textId="77777777" w:rsidR="001845D5" w:rsidRPr="001845D5" w:rsidRDefault="001845D5" w:rsidP="001845D5">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val="lt-LT" w:eastAsia="lt-LT"/>
        </w:rPr>
      </w:pPr>
      <w:r w:rsidRPr="001845D5">
        <w:rPr>
          <w:rFonts w:ascii="Times New Roman" w:eastAsia="Times New Roman" w:hAnsi="Times New Roman" w:cs="Times New Roman"/>
          <w:color w:val="000000"/>
          <w:sz w:val="20"/>
          <w:szCs w:val="20"/>
          <w:lang w:val="lt-LT" w:eastAsia="lt-LT"/>
        </w:rPr>
        <w:t>teises ir pareigas įgyvendinančios institucijos</w:t>
      </w:r>
    </w:p>
    <w:p w14:paraId="2BFE1732" w14:textId="77777777" w:rsidR="001845D5" w:rsidRPr="001845D5" w:rsidRDefault="001845D5" w:rsidP="001845D5">
      <w:pPr>
        <w:tabs>
          <w:tab w:val="left" w:pos="1276"/>
          <w:tab w:val="left" w:pos="4536"/>
          <w:tab w:val="left" w:pos="7230"/>
        </w:tabs>
        <w:spacing w:after="0" w:line="240" w:lineRule="auto"/>
        <w:jc w:val="both"/>
        <w:rPr>
          <w:rFonts w:ascii="Times New Roman" w:eastAsia="Times New Roman" w:hAnsi="Times New Roman" w:cs="Times New Roman"/>
          <w:sz w:val="20"/>
          <w:szCs w:val="20"/>
          <w:lang w:val="lt-LT" w:eastAsia="lt-LT"/>
        </w:rPr>
      </w:pPr>
      <w:r w:rsidRPr="001845D5">
        <w:rPr>
          <w:rFonts w:ascii="Times New Roman" w:eastAsia="Times New Roman" w:hAnsi="Times New Roman" w:cs="Times New Roman"/>
          <w:color w:val="000000"/>
          <w:sz w:val="20"/>
          <w:szCs w:val="20"/>
          <w:lang w:val="lt-LT" w:eastAsia="lt-LT"/>
        </w:rPr>
        <w:t xml:space="preserve">(dalyvių susirinkimo) įgalioto asmens </w:t>
      </w:r>
      <w:r w:rsidRPr="001845D5">
        <w:rPr>
          <w:rFonts w:ascii="Times New Roman" w:eastAsia="Times New Roman" w:hAnsi="Times New Roman" w:cs="Times New Roman"/>
          <w:sz w:val="20"/>
          <w:szCs w:val="20"/>
          <w:lang w:val="lt-LT" w:eastAsia="lt-LT"/>
        </w:rPr>
        <w:t>pareigos;</w:t>
      </w:r>
    </w:p>
    <w:p w14:paraId="4DCC9149" w14:textId="77777777" w:rsidR="001845D5" w:rsidRPr="001845D5" w:rsidRDefault="001845D5" w:rsidP="001845D5">
      <w:pPr>
        <w:tabs>
          <w:tab w:val="left" w:pos="1276"/>
          <w:tab w:val="left" w:pos="4536"/>
          <w:tab w:val="left" w:pos="7230"/>
        </w:tabs>
        <w:spacing w:after="0" w:line="240" w:lineRule="auto"/>
        <w:jc w:val="both"/>
        <w:rPr>
          <w:rFonts w:ascii="Times New Roman" w:eastAsia="Times New Roman" w:hAnsi="Times New Roman" w:cs="Times New Roman"/>
          <w:sz w:val="20"/>
          <w:szCs w:val="20"/>
          <w:lang w:val="lt-LT" w:eastAsia="lt-LT"/>
        </w:rPr>
      </w:pPr>
      <w:r w:rsidRPr="001845D5">
        <w:rPr>
          <w:rFonts w:ascii="Times New Roman" w:eastAsia="Times New Roman" w:hAnsi="Times New Roman" w:cs="Times New Roman"/>
          <w:sz w:val="20"/>
          <w:szCs w:val="20"/>
          <w:lang w:val="lt-LT" w:eastAsia="lt-LT"/>
        </w:rPr>
        <w:t>savivaldybės švietimo įstaigos atveju – meras)</w:t>
      </w:r>
    </w:p>
    <w:p w14:paraId="3BEE793B" w14:textId="77777777" w:rsidR="001845D5" w:rsidRPr="001845D5" w:rsidRDefault="001845D5" w:rsidP="001845D5">
      <w:pPr>
        <w:tabs>
          <w:tab w:val="left" w:pos="6237"/>
          <w:tab w:val="right" w:pos="8306"/>
        </w:tabs>
        <w:spacing w:after="0" w:line="240" w:lineRule="auto"/>
        <w:rPr>
          <w:rFonts w:ascii="Times New Roman" w:eastAsia="Times New Roman" w:hAnsi="Times New Roman" w:cs="Times New Roman"/>
          <w:color w:val="000000"/>
          <w:sz w:val="24"/>
          <w:szCs w:val="24"/>
          <w:lang w:val="lt-LT"/>
        </w:rPr>
      </w:pPr>
    </w:p>
    <w:p w14:paraId="46ADB2DC" w14:textId="77777777" w:rsidR="001845D5" w:rsidRPr="001845D5" w:rsidRDefault="001845D5" w:rsidP="001845D5">
      <w:pPr>
        <w:tabs>
          <w:tab w:val="left" w:pos="6237"/>
          <w:tab w:val="right" w:pos="8306"/>
        </w:tabs>
        <w:spacing w:after="0" w:line="240" w:lineRule="auto"/>
        <w:rPr>
          <w:rFonts w:ascii="Times New Roman" w:eastAsia="Times New Roman" w:hAnsi="Times New Roman" w:cs="Times New Roman"/>
          <w:color w:val="000000"/>
          <w:sz w:val="24"/>
          <w:szCs w:val="24"/>
          <w:lang w:val="lt-LT"/>
        </w:rPr>
      </w:pPr>
      <w:r w:rsidRPr="001845D5">
        <w:rPr>
          <w:rFonts w:ascii="Times New Roman" w:eastAsia="Times New Roman" w:hAnsi="Times New Roman" w:cs="Times New Roman"/>
          <w:color w:val="000000"/>
          <w:sz w:val="24"/>
          <w:szCs w:val="24"/>
          <w:lang w:val="lt-LT"/>
        </w:rPr>
        <w:t>Galutinis metų veiklos ataskaitos įvertinimas ______________________.</w:t>
      </w:r>
    </w:p>
    <w:p w14:paraId="10B38761" w14:textId="77777777" w:rsidR="001845D5" w:rsidRPr="001845D5" w:rsidRDefault="001845D5" w:rsidP="001845D5">
      <w:pPr>
        <w:spacing w:after="0" w:line="240" w:lineRule="auto"/>
        <w:jc w:val="center"/>
        <w:rPr>
          <w:rFonts w:ascii="Times New Roman" w:eastAsia="Times New Roman" w:hAnsi="Times New Roman" w:cs="Times New Roman"/>
          <w:b/>
          <w:sz w:val="24"/>
          <w:szCs w:val="24"/>
          <w:lang w:val="lt-LT" w:eastAsia="lt-LT"/>
        </w:rPr>
      </w:pPr>
    </w:p>
    <w:p w14:paraId="525D4577" w14:textId="77777777" w:rsidR="001845D5" w:rsidRPr="001845D5" w:rsidRDefault="001845D5" w:rsidP="001845D5">
      <w:pPr>
        <w:tabs>
          <w:tab w:val="left" w:pos="1276"/>
          <w:tab w:val="left" w:pos="5954"/>
          <w:tab w:val="left" w:pos="8364"/>
        </w:tabs>
        <w:spacing w:after="0" w:line="240" w:lineRule="auto"/>
        <w:jc w:val="both"/>
        <w:rPr>
          <w:rFonts w:ascii="Times New Roman" w:eastAsia="Times New Roman" w:hAnsi="Times New Roman" w:cs="Times New Roman"/>
          <w:sz w:val="24"/>
          <w:szCs w:val="24"/>
          <w:lang w:val="lt-LT" w:eastAsia="lt-LT"/>
        </w:rPr>
      </w:pPr>
    </w:p>
    <w:p w14:paraId="5F3ECD08" w14:textId="77777777" w:rsidR="001845D5" w:rsidRPr="001845D5" w:rsidRDefault="001845D5" w:rsidP="001845D5">
      <w:pPr>
        <w:tabs>
          <w:tab w:val="left" w:pos="1276"/>
          <w:tab w:val="left" w:pos="5954"/>
          <w:tab w:val="left" w:pos="8364"/>
        </w:tabs>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Susipažinau.</w:t>
      </w:r>
    </w:p>
    <w:p w14:paraId="074C8DD7" w14:textId="77777777" w:rsidR="001845D5" w:rsidRPr="001845D5" w:rsidRDefault="001845D5" w:rsidP="001845D5">
      <w:pPr>
        <w:tabs>
          <w:tab w:val="left" w:pos="4253"/>
          <w:tab w:val="left" w:pos="6946"/>
        </w:tabs>
        <w:spacing w:after="0" w:line="240" w:lineRule="auto"/>
        <w:jc w:val="both"/>
        <w:rPr>
          <w:rFonts w:ascii="Times New Roman" w:eastAsia="Times New Roman" w:hAnsi="Times New Roman" w:cs="Times New Roman"/>
          <w:sz w:val="24"/>
          <w:szCs w:val="24"/>
          <w:lang w:val="lt-LT" w:eastAsia="lt-LT"/>
        </w:rPr>
      </w:pPr>
      <w:r w:rsidRPr="001845D5">
        <w:rPr>
          <w:rFonts w:ascii="Times New Roman" w:eastAsia="Times New Roman" w:hAnsi="Times New Roman" w:cs="Times New Roman"/>
          <w:sz w:val="24"/>
          <w:szCs w:val="24"/>
          <w:lang w:val="lt-LT" w:eastAsia="lt-LT"/>
        </w:rPr>
        <w:t>____________________                 __________                    _________________         __________</w:t>
      </w:r>
    </w:p>
    <w:p w14:paraId="1EEA3418" w14:textId="77777777" w:rsidR="001845D5" w:rsidRPr="001845D5" w:rsidRDefault="001845D5" w:rsidP="001845D5">
      <w:pPr>
        <w:tabs>
          <w:tab w:val="left" w:pos="4536"/>
          <w:tab w:val="left" w:pos="7230"/>
        </w:tabs>
        <w:spacing w:after="0" w:line="240" w:lineRule="auto"/>
        <w:jc w:val="both"/>
        <w:rPr>
          <w:rFonts w:ascii="Times New Roman" w:eastAsia="Times New Roman" w:hAnsi="Times New Roman" w:cs="Times New Roman"/>
          <w:sz w:val="20"/>
          <w:szCs w:val="20"/>
          <w:lang w:val="lt-LT" w:eastAsia="lt-LT"/>
        </w:rPr>
      </w:pPr>
      <w:r w:rsidRPr="001845D5">
        <w:rPr>
          <w:rFonts w:ascii="Times New Roman" w:eastAsia="Times New Roman" w:hAnsi="Times New Roman" w:cs="Times New Roman"/>
          <w:sz w:val="20"/>
          <w:szCs w:val="20"/>
          <w:lang w:val="lt-LT" w:eastAsia="lt-LT"/>
        </w:rPr>
        <w:t>(švietimo įstaigos vadovo pareigos)                  (parašas)                               (vardas ir pavardė)                      (data)</w:t>
      </w:r>
    </w:p>
    <w:p w14:paraId="19DD3F08" w14:textId="77777777" w:rsidR="001845D5" w:rsidRPr="001845D5" w:rsidRDefault="001845D5" w:rsidP="001845D5">
      <w:pPr>
        <w:tabs>
          <w:tab w:val="center" w:pos="4680"/>
          <w:tab w:val="right" w:pos="9360"/>
        </w:tabs>
        <w:spacing w:after="0" w:line="240" w:lineRule="auto"/>
        <w:rPr>
          <w:rFonts w:ascii="Times New Roman" w:eastAsia="Times New Roman" w:hAnsi="Times New Roman" w:cs="Times New Roman"/>
          <w:sz w:val="24"/>
          <w:szCs w:val="20"/>
          <w:lang w:val="lt-LT"/>
        </w:rPr>
      </w:pPr>
    </w:p>
    <w:p w14:paraId="1588D9FF" w14:textId="46533D06" w:rsidR="00405F77" w:rsidRPr="00E554F8" w:rsidRDefault="00405F77" w:rsidP="00153236">
      <w:pPr>
        <w:jc w:val="center"/>
        <w:rPr>
          <w:lang w:val="lt-LT"/>
        </w:rPr>
      </w:pPr>
    </w:p>
    <w:sectPr w:rsidR="00405F77" w:rsidRPr="00E554F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E26A" w14:textId="77777777" w:rsidR="00A95F8C" w:rsidRDefault="00A95F8C" w:rsidP="00835381">
      <w:pPr>
        <w:spacing w:after="0" w:line="240" w:lineRule="auto"/>
      </w:pPr>
      <w:r>
        <w:separator/>
      </w:r>
    </w:p>
  </w:endnote>
  <w:endnote w:type="continuationSeparator" w:id="0">
    <w:p w14:paraId="51CA38E2" w14:textId="77777777" w:rsidR="00A95F8C" w:rsidRDefault="00A95F8C" w:rsidP="0083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EDB6" w14:textId="77777777" w:rsidR="00A95F8C" w:rsidRDefault="00A95F8C" w:rsidP="00835381">
      <w:pPr>
        <w:spacing w:after="0" w:line="240" w:lineRule="auto"/>
      </w:pPr>
      <w:r>
        <w:separator/>
      </w:r>
    </w:p>
  </w:footnote>
  <w:footnote w:type="continuationSeparator" w:id="0">
    <w:p w14:paraId="69C39F61" w14:textId="77777777" w:rsidR="00A95F8C" w:rsidRDefault="00A95F8C" w:rsidP="00835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178676"/>
      <w:docPartObj>
        <w:docPartGallery w:val="Page Numbers (Top of Page)"/>
        <w:docPartUnique/>
      </w:docPartObj>
    </w:sdtPr>
    <w:sdtContent>
      <w:p w14:paraId="41267C26" w14:textId="3AE9D8F9" w:rsidR="00835381" w:rsidRDefault="00835381">
        <w:pPr>
          <w:pStyle w:val="Antrats"/>
          <w:jc w:val="center"/>
        </w:pPr>
        <w:r>
          <w:fldChar w:fldCharType="begin"/>
        </w:r>
        <w:r>
          <w:instrText>PAGE   \* MERGEFORMAT</w:instrText>
        </w:r>
        <w:r>
          <w:fldChar w:fldCharType="separate"/>
        </w:r>
        <w:r w:rsidR="00B03274" w:rsidRPr="00B03274">
          <w:rPr>
            <w:noProof/>
            <w:lang w:val="lt-LT"/>
          </w:rPr>
          <w:t>7</w:t>
        </w:r>
        <w:r>
          <w:fldChar w:fldCharType="end"/>
        </w:r>
      </w:p>
    </w:sdtContent>
  </w:sdt>
  <w:p w14:paraId="0B46A6D2" w14:textId="77777777" w:rsidR="00835381" w:rsidRDefault="008353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767"/>
    <w:multiLevelType w:val="hybridMultilevel"/>
    <w:tmpl w:val="6798A634"/>
    <w:lvl w:ilvl="0" w:tplc="EF1EE464">
      <w:start w:val="1"/>
      <w:numFmt w:val="upperLetter"/>
      <w:lvlText w:val="%1)"/>
      <w:lvlJc w:val="left"/>
      <w:pPr>
        <w:ind w:left="283" w:hanging="360"/>
      </w:pPr>
      <w:rPr>
        <w:rFonts w:hint="default"/>
      </w:rPr>
    </w:lvl>
    <w:lvl w:ilvl="1" w:tplc="04190019" w:tentative="1">
      <w:start w:val="1"/>
      <w:numFmt w:val="lowerLetter"/>
      <w:lvlText w:val="%2."/>
      <w:lvlJc w:val="left"/>
      <w:pPr>
        <w:ind w:left="1003" w:hanging="360"/>
      </w:pPr>
    </w:lvl>
    <w:lvl w:ilvl="2" w:tplc="0419001B" w:tentative="1">
      <w:start w:val="1"/>
      <w:numFmt w:val="lowerRoman"/>
      <w:lvlText w:val="%3."/>
      <w:lvlJc w:val="right"/>
      <w:pPr>
        <w:ind w:left="172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3163" w:hanging="360"/>
      </w:pPr>
    </w:lvl>
    <w:lvl w:ilvl="5" w:tplc="0419001B" w:tentative="1">
      <w:start w:val="1"/>
      <w:numFmt w:val="lowerRoman"/>
      <w:lvlText w:val="%6."/>
      <w:lvlJc w:val="right"/>
      <w:pPr>
        <w:ind w:left="3883" w:hanging="180"/>
      </w:pPr>
    </w:lvl>
    <w:lvl w:ilvl="6" w:tplc="0419000F" w:tentative="1">
      <w:start w:val="1"/>
      <w:numFmt w:val="decimal"/>
      <w:lvlText w:val="%7."/>
      <w:lvlJc w:val="left"/>
      <w:pPr>
        <w:ind w:left="4603" w:hanging="360"/>
      </w:pPr>
    </w:lvl>
    <w:lvl w:ilvl="7" w:tplc="04190019" w:tentative="1">
      <w:start w:val="1"/>
      <w:numFmt w:val="lowerLetter"/>
      <w:lvlText w:val="%8."/>
      <w:lvlJc w:val="left"/>
      <w:pPr>
        <w:ind w:left="5323" w:hanging="360"/>
      </w:pPr>
    </w:lvl>
    <w:lvl w:ilvl="8" w:tplc="0419001B" w:tentative="1">
      <w:start w:val="1"/>
      <w:numFmt w:val="lowerRoman"/>
      <w:lvlText w:val="%9."/>
      <w:lvlJc w:val="right"/>
      <w:pPr>
        <w:ind w:left="6043" w:hanging="180"/>
      </w:pPr>
    </w:lvl>
  </w:abstractNum>
  <w:abstractNum w:abstractNumId="1" w15:restartNumberingAfterBreak="0">
    <w:nsid w:val="0A744288"/>
    <w:multiLevelType w:val="hybridMultilevel"/>
    <w:tmpl w:val="6BC608C4"/>
    <w:lvl w:ilvl="0" w:tplc="DEC0213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C0275E"/>
    <w:multiLevelType w:val="hybridMultilevel"/>
    <w:tmpl w:val="0E6471C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13D63134"/>
    <w:multiLevelType w:val="hybridMultilevel"/>
    <w:tmpl w:val="B02C3E6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B42A38"/>
    <w:multiLevelType w:val="hybridMultilevel"/>
    <w:tmpl w:val="EB1C4B8A"/>
    <w:lvl w:ilvl="0" w:tplc="F8F8E86A">
      <w:start w:val="1"/>
      <w:numFmt w:val="bullet"/>
      <w:lvlText w:val=""/>
      <w:lvlJc w:val="left"/>
      <w:pPr>
        <w:ind w:left="1211" w:hanging="360"/>
      </w:pPr>
      <w:rPr>
        <w:rFonts w:ascii="Wingdings" w:hAnsi="Wingdings"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C0A0CBE"/>
    <w:multiLevelType w:val="hybridMultilevel"/>
    <w:tmpl w:val="0B786D26"/>
    <w:lvl w:ilvl="0" w:tplc="2D4AF2AA">
      <w:start w:val="1"/>
      <w:numFmt w:val="lowerLetter"/>
      <w:lvlText w:val="%1)"/>
      <w:lvlJc w:val="left"/>
      <w:pPr>
        <w:ind w:left="283" w:hanging="360"/>
      </w:pPr>
    </w:lvl>
    <w:lvl w:ilvl="1" w:tplc="04190019">
      <w:start w:val="1"/>
      <w:numFmt w:val="lowerLetter"/>
      <w:lvlText w:val="%2."/>
      <w:lvlJc w:val="left"/>
      <w:pPr>
        <w:ind w:left="1003" w:hanging="360"/>
      </w:pPr>
    </w:lvl>
    <w:lvl w:ilvl="2" w:tplc="0419001B">
      <w:start w:val="1"/>
      <w:numFmt w:val="lowerRoman"/>
      <w:lvlText w:val="%3."/>
      <w:lvlJc w:val="right"/>
      <w:pPr>
        <w:ind w:left="1723" w:hanging="180"/>
      </w:pPr>
    </w:lvl>
    <w:lvl w:ilvl="3" w:tplc="0419000F">
      <w:start w:val="1"/>
      <w:numFmt w:val="decimal"/>
      <w:lvlText w:val="%4."/>
      <w:lvlJc w:val="left"/>
      <w:pPr>
        <w:ind w:left="2443" w:hanging="360"/>
      </w:pPr>
    </w:lvl>
    <w:lvl w:ilvl="4" w:tplc="04190019">
      <w:start w:val="1"/>
      <w:numFmt w:val="lowerLetter"/>
      <w:lvlText w:val="%5."/>
      <w:lvlJc w:val="left"/>
      <w:pPr>
        <w:ind w:left="3163" w:hanging="360"/>
      </w:pPr>
    </w:lvl>
    <w:lvl w:ilvl="5" w:tplc="0419001B">
      <w:start w:val="1"/>
      <w:numFmt w:val="lowerRoman"/>
      <w:lvlText w:val="%6."/>
      <w:lvlJc w:val="right"/>
      <w:pPr>
        <w:ind w:left="3883" w:hanging="180"/>
      </w:pPr>
    </w:lvl>
    <w:lvl w:ilvl="6" w:tplc="0419000F">
      <w:start w:val="1"/>
      <w:numFmt w:val="decimal"/>
      <w:lvlText w:val="%7."/>
      <w:lvlJc w:val="left"/>
      <w:pPr>
        <w:ind w:left="4603" w:hanging="360"/>
      </w:pPr>
    </w:lvl>
    <w:lvl w:ilvl="7" w:tplc="04190019">
      <w:start w:val="1"/>
      <w:numFmt w:val="lowerLetter"/>
      <w:lvlText w:val="%8."/>
      <w:lvlJc w:val="left"/>
      <w:pPr>
        <w:ind w:left="5323" w:hanging="360"/>
      </w:pPr>
    </w:lvl>
    <w:lvl w:ilvl="8" w:tplc="0419001B">
      <w:start w:val="1"/>
      <w:numFmt w:val="lowerRoman"/>
      <w:lvlText w:val="%9."/>
      <w:lvlJc w:val="right"/>
      <w:pPr>
        <w:ind w:left="6043" w:hanging="180"/>
      </w:pPr>
    </w:lvl>
  </w:abstractNum>
  <w:abstractNum w:abstractNumId="6" w15:restartNumberingAfterBreak="0">
    <w:nsid w:val="43DF01F3"/>
    <w:multiLevelType w:val="hybridMultilevel"/>
    <w:tmpl w:val="83D886AE"/>
    <w:lvl w:ilvl="0" w:tplc="0F4A0350">
      <w:start w:val="1"/>
      <w:numFmt w:val="lowerLetter"/>
      <w:lvlText w:val="%1)"/>
      <w:lvlJc w:val="left"/>
      <w:pPr>
        <w:ind w:left="283" w:hanging="360"/>
      </w:pPr>
      <w:rPr>
        <w:rFonts w:hint="default"/>
      </w:rPr>
    </w:lvl>
    <w:lvl w:ilvl="1" w:tplc="04190019" w:tentative="1">
      <w:start w:val="1"/>
      <w:numFmt w:val="lowerLetter"/>
      <w:lvlText w:val="%2."/>
      <w:lvlJc w:val="left"/>
      <w:pPr>
        <w:ind w:left="1003" w:hanging="360"/>
      </w:pPr>
    </w:lvl>
    <w:lvl w:ilvl="2" w:tplc="0419001B" w:tentative="1">
      <w:start w:val="1"/>
      <w:numFmt w:val="lowerRoman"/>
      <w:lvlText w:val="%3."/>
      <w:lvlJc w:val="right"/>
      <w:pPr>
        <w:ind w:left="172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3163" w:hanging="360"/>
      </w:pPr>
    </w:lvl>
    <w:lvl w:ilvl="5" w:tplc="0419001B" w:tentative="1">
      <w:start w:val="1"/>
      <w:numFmt w:val="lowerRoman"/>
      <w:lvlText w:val="%6."/>
      <w:lvlJc w:val="right"/>
      <w:pPr>
        <w:ind w:left="3883" w:hanging="180"/>
      </w:pPr>
    </w:lvl>
    <w:lvl w:ilvl="6" w:tplc="0419000F" w:tentative="1">
      <w:start w:val="1"/>
      <w:numFmt w:val="decimal"/>
      <w:lvlText w:val="%7."/>
      <w:lvlJc w:val="left"/>
      <w:pPr>
        <w:ind w:left="4603" w:hanging="360"/>
      </w:pPr>
    </w:lvl>
    <w:lvl w:ilvl="7" w:tplc="04190019" w:tentative="1">
      <w:start w:val="1"/>
      <w:numFmt w:val="lowerLetter"/>
      <w:lvlText w:val="%8."/>
      <w:lvlJc w:val="left"/>
      <w:pPr>
        <w:ind w:left="5323" w:hanging="360"/>
      </w:pPr>
    </w:lvl>
    <w:lvl w:ilvl="8" w:tplc="0419001B" w:tentative="1">
      <w:start w:val="1"/>
      <w:numFmt w:val="lowerRoman"/>
      <w:lvlText w:val="%9."/>
      <w:lvlJc w:val="right"/>
      <w:pPr>
        <w:ind w:left="6043" w:hanging="180"/>
      </w:pPr>
    </w:lvl>
  </w:abstractNum>
  <w:abstractNum w:abstractNumId="7" w15:restartNumberingAfterBreak="0">
    <w:nsid w:val="665351A3"/>
    <w:multiLevelType w:val="multilevel"/>
    <w:tmpl w:val="61F691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BC16BE8"/>
    <w:multiLevelType w:val="multilevel"/>
    <w:tmpl w:val="C55A8F50"/>
    <w:lvl w:ilvl="0">
      <w:start w:val="1"/>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405" w:hanging="360"/>
      </w:pPr>
      <w:rPr>
        <w:rFonts w:asciiTheme="minorHAnsi" w:eastAsiaTheme="minorHAnsi" w:hAnsiTheme="minorHAnsi" w:cstheme="minorBidi" w:hint="default"/>
        <w:sz w:val="22"/>
      </w:rPr>
    </w:lvl>
    <w:lvl w:ilvl="2">
      <w:start w:val="1"/>
      <w:numFmt w:val="decimal"/>
      <w:lvlText w:val="%1.%2.%3."/>
      <w:lvlJc w:val="left"/>
      <w:pPr>
        <w:ind w:left="810" w:hanging="720"/>
      </w:pPr>
      <w:rPr>
        <w:rFonts w:asciiTheme="minorHAnsi" w:eastAsiaTheme="minorHAnsi" w:hAnsiTheme="minorHAnsi" w:cstheme="minorBidi" w:hint="default"/>
        <w:sz w:val="22"/>
      </w:rPr>
    </w:lvl>
    <w:lvl w:ilvl="3">
      <w:start w:val="1"/>
      <w:numFmt w:val="decimal"/>
      <w:lvlText w:val="%1.%2.%3.%4."/>
      <w:lvlJc w:val="left"/>
      <w:pPr>
        <w:ind w:left="855" w:hanging="720"/>
      </w:pPr>
      <w:rPr>
        <w:rFonts w:asciiTheme="minorHAnsi" w:eastAsiaTheme="minorHAnsi" w:hAnsiTheme="minorHAnsi" w:cstheme="minorBidi" w:hint="default"/>
        <w:sz w:val="22"/>
      </w:rPr>
    </w:lvl>
    <w:lvl w:ilvl="4">
      <w:start w:val="1"/>
      <w:numFmt w:val="decimal"/>
      <w:lvlText w:val="%1.%2.%3.%4.%5."/>
      <w:lvlJc w:val="left"/>
      <w:pPr>
        <w:ind w:left="1260" w:hanging="1080"/>
      </w:pPr>
      <w:rPr>
        <w:rFonts w:asciiTheme="minorHAnsi" w:eastAsiaTheme="minorHAnsi" w:hAnsiTheme="minorHAnsi" w:cstheme="minorBidi" w:hint="default"/>
        <w:sz w:val="22"/>
      </w:rPr>
    </w:lvl>
    <w:lvl w:ilvl="5">
      <w:start w:val="1"/>
      <w:numFmt w:val="decimal"/>
      <w:lvlText w:val="%1.%2.%3.%4.%5.%6."/>
      <w:lvlJc w:val="left"/>
      <w:pPr>
        <w:ind w:left="1305" w:hanging="1080"/>
      </w:pPr>
      <w:rPr>
        <w:rFonts w:asciiTheme="minorHAnsi" w:eastAsiaTheme="minorHAnsi" w:hAnsiTheme="minorHAnsi" w:cstheme="minorBidi" w:hint="default"/>
        <w:sz w:val="22"/>
      </w:rPr>
    </w:lvl>
    <w:lvl w:ilvl="6">
      <w:start w:val="1"/>
      <w:numFmt w:val="decimal"/>
      <w:lvlText w:val="%1.%2.%3.%4.%5.%6.%7."/>
      <w:lvlJc w:val="left"/>
      <w:pPr>
        <w:ind w:left="1710" w:hanging="1440"/>
      </w:pPr>
      <w:rPr>
        <w:rFonts w:asciiTheme="minorHAnsi" w:eastAsiaTheme="minorHAnsi" w:hAnsiTheme="minorHAnsi" w:cstheme="minorBidi" w:hint="default"/>
        <w:sz w:val="22"/>
      </w:rPr>
    </w:lvl>
    <w:lvl w:ilvl="7">
      <w:start w:val="1"/>
      <w:numFmt w:val="decimal"/>
      <w:lvlText w:val="%1.%2.%3.%4.%5.%6.%7.%8."/>
      <w:lvlJc w:val="left"/>
      <w:pPr>
        <w:ind w:left="1755" w:hanging="1440"/>
      </w:pPr>
      <w:rPr>
        <w:rFonts w:asciiTheme="minorHAnsi" w:eastAsiaTheme="minorHAnsi" w:hAnsiTheme="minorHAnsi" w:cstheme="minorBidi" w:hint="default"/>
        <w:sz w:val="22"/>
      </w:rPr>
    </w:lvl>
    <w:lvl w:ilvl="8">
      <w:start w:val="1"/>
      <w:numFmt w:val="decimal"/>
      <w:lvlText w:val="%1.%2.%3.%4.%5.%6.%7.%8.%9."/>
      <w:lvlJc w:val="left"/>
      <w:pPr>
        <w:ind w:left="2160" w:hanging="1800"/>
      </w:pPr>
      <w:rPr>
        <w:rFonts w:asciiTheme="minorHAnsi" w:eastAsiaTheme="minorHAnsi" w:hAnsiTheme="minorHAnsi" w:cstheme="minorBidi" w:hint="default"/>
        <w:sz w:val="22"/>
      </w:rPr>
    </w:lvl>
  </w:abstractNum>
  <w:abstractNum w:abstractNumId="9" w15:restartNumberingAfterBreak="0">
    <w:nsid w:val="7BD97411"/>
    <w:multiLevelType w:val="multilevel"/>
    <w:tmpl w:val="6BCC0810"/>
    <w:lvl w:ilvl="0">
      <w:start w:val="1"/>
      <w:numFmt w:val="decimal"/>
      <w:lvlText w:val="%1"/>
      <w:lvlJc w:val="left"/>
      <w:pPr>
        <w:ind w:left="720" w:hanging="360"/>
      </w:pPr>
      <w:rPr>
        <w:rFonts w:asciiTheme="minorHAnsi" w:eastAsiaTheme="minorHAnsi" w:hAnsiTheme="minorHAnsi" w:cstheme="minorBidi"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024647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1981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6107714">
    <w:abstractNumId w:val="7"/>
  </w:num>
  <w:num w:numId="4" w16cid:durableId="2032342213">
    <w:abstractNumId w:val="5"/>
  </w:num>
  <w:num w:numId="5" w16cid:durableId="1444300417">
    <w:abstractNumId w:val="8"/>
  </w:num>
  <w:num w:numId="6" w16cid:durableId="1483497501">
    <w:abstractNumId w:val="9"/>
  </w:num>
  <w:num w:numId="7" w16cid:durableId="429199481">
    <w:abstractNumId w:val="0"/>
  </w:num>
  <w:num w:numId="8" w16cid:durableId="1228105371">
    <w:abstractNumId w:val="6"/>
  </w:num>
  <w:num w:numId="9" w16cid:durableId="1085342603">
    <w:abstractNumId w:val="4"/>
  </w:num>
  <w:num w:numId="10" w16cid:durableId="352459167">
    <w:abstractNumId w:val="2"/>
  </w:num>
  <w:num w:numId="11" w16cid:durableId="281353081">
    <w:abstractNumId w:val="1"/>
  </w:num>
  <w:num w:numId="12" w16cid:durableId="298345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EB"/>
    <w:rsid w:val="000006D6"/>
    <w:rsid w:val="00006EB8"/>
    <w:rsid w:val="000207C9"/>
    <w:rsid w:val="00055FEB"/>
    <w:rsid w:val="0007015F"/>
    <w:rsid w:val="00074150"/>
    <w:rsid w:val="000907EC"/>
    <w:rsid w:val="000B1C86"/>
    <w:rsid w:val="000B2089"/>
    <w:rsid w:val="000D3A14"/>
    <w:rsid w:val="000F6E7B"/>
    <w:rsid w:val="00116004"/>
    <w:rsid w:val="001206C1"/>
    <w:rsid w:val="00122214"/>
    <w:rsid w:val="00146766"/>
    <w:rsid w:val="00153236"/>
    <w:rsid w:val="00156EB4"/>
    <w:rsid w:val="0018351A"/>
    <w:rsid w:val="001845D5"/>
    <w:rsid w:val="001D6FFE"/>
    <w:rsid w:val="00226589"/>
    <w:rsid w:val="00255A79"/>
    <w:rsid w:val="00280991"/>
    <w:rsid w:val="002C0125"/>
    <w:rsid w:val="002E7CC9"/>
    <w:rsid w:val="0034019A"/>
    <w:rsid w:val="00344E2A"/>
    <w:rsid w:val="00364F23"/>
    <w:rsid w:val="003B63DC"/>
    <w:rsid w:val="003E4653"/>
    <w:rsid w:val="0040595A"/>
    <w:rsid w:val="00405F77"/>
    <w:rsid w:val="00407664"/>
    <w:rsid w:val="00412133"/>
    <w:rsid w:val="004227D8"/>
    <w:rsid w:val="00445D2C"/>
    <w:rsid w:val="00461A7C"/>
    <w:rsid w:val="004779D5"/>
    <w:rsid w:val="004A64F3"/>
    <w:rsid w:val="004B35DA"/>
    <w:rsid w:val="004B380C"/>
    <w:rsid w:val="004C70A0"/>
    <w:rsid w:val="004D31F0"/>
    <w:rsid w:val="004D62C8"/>
    <w:rsid w:val="005659E5"/>
    <w:rsid w:val="005D769F"/>
    <w:rsid w:val="00681823"/>
    <w:rsid w:val="006B0B83"/>
    <w:rsid w:val="006B5131"/>
    <w:rsid w:val="006C0ADC"/>
    <w:rsid w:val="006E482B"/>
    <w:rsid w:val="006F3577"/>
    <w:rsid w:val="006F7A7B"/>
    <w:rsid w:val="00724525"/>
    <w:rsid w:val="007669FF"/>
    <w:rsid w:val="007B5F4F"/>
    <w:rsid w:val="007F099E"/>
    <w:rsid w:val="007F1BA4"/>
    <w:rsid w:val="00822DED"/>
    <w:rsid w:val="00826B61"/>
    <w:rsid w:val="00835381"/>
    <w:rsid w:val="0087208D"/>
    <w:rsid w:val="008C3662"/>
    <w:rsid w:val="008E7164"/>
    <w:rsid w:val="009135CC"/>
    <w:rsid w:val="00946845"/>
    <w:rsid w:val="009B031F"/>
    <w:rsid w:val="009B7116"/>
    <w:rsid w:val="00A63AEE"/>
    <w:rsid w:val="00A708EE"/>
    <w:rsid w:val="00A95F8C"/>
    <w:rsid w:val="00AB4CF6"/>
    <w:rsid w:val="00AD7539"/>
    <w:rsid w:val="00AE6BC1"/>
    <w:rsid w:val="00AF24B9"/>
    <w:rsid w:val="00B02C47"/>
    <w:rsid w:val="00B03274"/>
    <w:rsid w:val="00B03695"/>
    <w:rsid w:val="00B03BC1"/>
    <w:rsid w:val="00B47E19"/>
    <w:rsid w:val="00B74C30"/>
    <w:rsid w:val="00BC32F9"/>
    <w:rsid w:val="00BC460E"/>
    <w:rsid w:val="00BD28E5"/>
    <w:rsid w:val="00BF0B31"/>
    <w:rsid w:val="00C03BFE"/>
    <w:rsid w:val="00C25625"/>
    <w:rsid w:val="00C679B1"/>
    <w:rsid w:val="00C850C5"/>
    <w:rsid w:val="00CC0494"/>
    <w:rsid w:val="00CD7489"/>
    <w:rsid w:val="00D12F95"/>
    <w:rsid w:val="00D17921"/>
    <w:rsid w:val="00D30B53"/>
    <w:rsid w:val="00D44B6A"/>
    <w:rsid w:val="00D5043B"/>
    <w:rsid w:val="00D77A1F"/>
    <w:rsid w:val="00D953CE"/>
    <w:rsid w:val="00E20983"/>
    <w:rsid w:val="00E37503"/>
    <w:rsid w:val="00E45600"/>
    <w:rsid w:val="00E554F8"/>
    <w:rsid w:val="00E61B7B"/>
    <w:rsid w:val="00E82A05"/>
    <w:rsid w:val="00E9349B"/>
    <w:rsid w:val="00EB0815"/>
    <w:rsid w:val="00ED0566"/>
    <w:rsid w:val="00EF57BB"/>
    <w:rsid w:val="00F00F6D"/>
    <w:rsid w:val="00F304F2"/>
    <w:rsid w:val="00F854F6"/>
    <w:rsid w:val="00F9663F"/>
    <w:rsid w:val="00FB6989"/>
    <w:rsid w:val="00FD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9A7137"/>
  <w15:docId w15:val="{60B200B2-F9C4-4CCC-A674-A05BAF09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A63AEE"/>
    <w:pPr>
      <w:spacing w:after="0" w:line="240" w:lineRule="auto"/>
      <w:ind w:left="720"/>
      <w:contextualSpacing/>
    </w:pPr>
    <w:rPr>
      <w:rFonts w:ascii="Times New Roman" w:eastAsia="Times New Roman" w:hAnsi="Times New Roman" w:cs="Times New Roman"/>
      <w:sz w:val="24"/>
      <w:szCs w:val="20"/>
      <w:lang w:val="lt-LT"/>
    </w:rPr>
  </w:style>
  <w:style w:type="paragraph" w:styleId="Antrats">
    <w:name w:val="header"/>
    <w:basedOn w:val="prastasis"/>
    <w:link w:val="AntratsDiagrama"/>
    <w:uiPriority w:val="99"/>
    <w:unhideWhenUsed/>
    <w:rsid w:val="008353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35381"/>
  </w:style>
  <w:style w:type="paragraph" w:styleId="Porat">
    <w:name w:val="footer"/>
    <w:basedOn w:val="prastasis"/>
    <w:link w:val="PoratDiagrama"/>
    <w:uiPriority w:val="99"/>
    <w:unhideWhenUsed/>
    <w:rsid w:val="008353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35381"/>
  </w:style>
  <w:style w:type="table" w:styleId="Lentelstinklelis">
    <w:name w:val="Table Grid"/>
    <w:basedOn w:val="prastojilentel"/>
    <w:uiPriority w:val="39"/>
    <w:rsid w:val="00D1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C03BFE"/>
    <w:rPr>
      <w:sz w:val="16"/>
      <w:szCs w:val="16"/>
    </w:rPr>
  </w:style>
  <w:style w:type="paragraph" w:styleId="Komentarotekstas">
    <w:name w:val="annotation text"/>
    <w:basedOn w:val="prastasis"/>
    <w:link w:val="KomentarotekstasDiagrama"/>
    <w:uiPriority w:val="99"/>
    <w:unhideWhenUsed/>
    <w:rsid w:val="00C03BF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03BFE"/>
    <w:rPr>
      <w:sz w:val="20"/>
      <w:szCs w:val="20"/>
    </w:rPr>
  </w:style>
  <w:style w:type="paragraph" w:styleId="Komentarotema">
    <w:name w:val="annotation subject"/>
    <w:basedOn w:val="Komentarotekstas"/>
    <w:next w:val="Komentarotekstas"/>
    <w:link w:val="KomentarotemaDiagrama"/>
    <w:uiPriority w:val="99"/>
    <w:semiHidden/>
    <w:unhideWhenUsed/>
    <w:rsid w:val="00C03BFE"/>
    <w:rPr>
      <w:b/>
      <w:bCs/>
    </w:rPr>
  </w:style>
  <w:style w:type="character" w:customStyle="1" w:styleId="KomentarotemaDiagrama">
    <w:name w:val="Komentaro tema Diagrama"/>
    <w:basedOn w:val="KomentarotekstasDiagrama"/>
    <w:link w:val="Komentarotema"/>
    <w:uiPriority w:val="99"/>
    <w:semiHidden/>
    <w:rsid w:val="00C03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2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2952</Words>
  <Characters>16830</Characters>
  <Application>Microsoft Office Word</Application>
  <DocSecurity>0</DocSecurity>
  <Lines>140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dc:creator>
  <cp:keywords/>
  <dc:description/>
  <cp:lastModifiedBy>Vilija</cp:lastModifiedBy>
  <cp:revision>4</cp:revision>
  <dcterms:created xsi:type="dcterms:W3CDTF">2023-02-24T14:12:00Z</dcterms:created>
  <dcterms:modified xsi:type="dcterms:W3CDTF">2023-02-24T14:54:00Z</dcterms:modified>
</cp:coreProperties>
</file>